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915" w:rsidRDefault="00B86915">
      <w:pPr>
        <w:rPr>
          <w:b/>
        </w:rPr>
      </w:pPr>
      <w:r>
        <w:rPr>
          <w:b/>
        </w:rPr>
        <w:t>MATEMATIKA</w:t>
      </w:r>
    </w:p>
    <w:p w:rsidR="00B86915" w:rsidRDefault="00B86915">
      <w:pPr>
        <w:rPr>
          <w:b/>
        </w:rPr>
      </w:pPr>
    </w:p>
    <w:p w:rsidR="00746474" w:rsidRPr="00B86915" w:rsidRDefault="00B86915">
      <w:pPr>
        <w:rPr>
          <w:b/>
        </w:rPr>
      </w:pPr>
      <w:r w:rsidRPr="00B86915">
        <w:rPr>
          <w:b/>
        </w:rPr>
        <w:t>Elementi ocjenjivanja:</w:t>
      </w:r>
    </w:p>
    <w:p w:rsidR="00B86915" w:rsidRDefault="00B86915"/>
    <w:p w:rsidR="00B86915" w:rsidRDefault="00B86915">
      <w:r>
        <w:t>- usvojenost sadržaja</w:t>
      </w:r>
    </w:p>
    <w:p w:rsidR="00B86915" w:rsidRDefault="00B86915">
      <w:r>
        <w:t>- primjena znanja</w:t>
      </w:r>
    </w:p>
    <w:p w:rsidR="00B86915" w:rsidRDefault="00B86915"/>
    <w:p w:rsidR="00B86915" w:rsidRDefault="00B86915">
      <w:r w:rsidRPr="00B86915">
        <w:rPr>
          <w:b/>
        </w:rPr>
        <w:t>Oblici ocjenjivanja:</w:t>
      </w:r>
      <w:r>
        <w:t xml:space="preserve"> usmeno, pismeno, projekt</w:t>
      </w:r>
    </w:p>
    <w:p w:rsidR="00B86915" w:rsidRDefault="00B86915"/>
    <w:p w:rsidR="00B86915" w:rsidRDefault="00655C5F">
      <w:pPr>
        <w:rPr>
          <w:b/>
        </w:rPr>
      </w:pPr>
      <w:r w:rsidRPr="00655C5F">
        <w:rPr>
          <w:b/>
        </w:rPr>
        <w:t>Kriteriji ocjenjivanja:</w:t>
      </w:r>
    </w:p>
    <w:p w:rsidR="00655C5F" w:rsidRPr="00655C5F" w:rsidRDefault="00655C5F">
      <w:pPr>
        <w:rPr>
          <w:b/>
        </w:rPr>
      </w:pPr>
    </w:p>
    <w:p w:rsidR="00F5140D" w:rsidRPr="00184C11" w:rsidRDefault="00F5140D" w:rsidP="00F5140D">
      <w:pPr>
        <w:ind w:left="810"/>
        <w:rPr>
          <w:i/>
        </w:rPr>
      </w:pPr>
      <w:r w:rsidRPr="00184C11">
        <w:rPr>
          <w:i/>
        </w:rPr>
        <w:t xml:space="preserve">Kriteriji za pismeno ispitivanje:    </w:t>
      </w:r>
    </w:p>
    <w:p w:rsidR="00F5140D" w:rsidRDefault="00F5140D" w:rsidP="00F5140D">
      <w:pPr>
        <w:ind w:left="810"/>
      </w:pPr>
      <w:r>
        <w:t xml:space="preserve">       </w:t>
      </w:r>
    </w:p>
    <w:tbl>
      <w:tblPr>
        <w:tblW w:w="0" w:type="auto"/>
        <w:tblInd w:w="1008" w:type="dxa"/>
        <w:tblLook w:val="01E0" w:firstRow="1" w:lastRow="1" w:firstColumn="1" w:lastColumn="1" w:noHBand="0" w:noVBand="0"/>
      </w:tblPr>
      <w:tblGrid>
        <w:gridCol w:w="3636"/>
        <w:gridCol w:w="4644"/>
      </w:tblGrid>
      <w:tr w:rsidR="00F5140D" w:rsidTr="00FF31D7">
        <w:tc>
          <w:tcPr>
            <w:tcW w:w="3636" w:type="dxa"/>
          </w:tcPr>
          <w:p w:rsidR="00F5140D" w:rsidRDefault="00067E4C" w:rsidP="00067E4C">
            <w:r>
              <w:t xml:space="preserve">ispod 45%   </w:t>
            </w:r>
            <w:bookmarkStart w:id="0" w:name="_GoBack"/>
            <w:bookmarkEnd w:id="0"/>
            <w:r w:rsidR="00F5140D">
              <w:t xml:space="preserve"> </w:t>
            </w:r>
          </w:p>
        </w:tc>
        <w:tc>
          <w:tcPr>
            <w:tcW w:w="4644" w:type="dxa"/>
          </w:tcPr>
          <w:p w:rsidR="00F5140D" w:rsidRDefault="00F5140D" w:rsidP="00FF31D7">
            <w:r>
              <w:t xml:space="preserve"> nedovoljan (1)</w:t>
            </w:r>
          </w:p>
        </w:tc>
      </w:tr>
      <w:tr w:rsidR="00F5140D" w:rsidTr="00FF31D7">
        <w:tc>
          <w:tcPr>
            <w:tcW w:w="3636" w:type="dxa"/>
          </w:tcPr>
          <w:p w:rsidR="00F5140D" w:rsidRDefault="00F5140D" w:rsidP="00FF31D7">
            <w:r>
              <w:t xml:space="preserve">50%- </w:t>
            </w:r>
            <w:r w:rsidR="00094217">
              <w:t>59</w:t>
            </w:r>
            <w:r>
              <w:t>%</w:t>
            </w:r>
          </w:p>
        </w:tc>
        <w:tc>
          <w:tcPr>
            <w:tcW w:w="4644" w:type="dxa"/>
          </w:tcPr>
          <w:p w:rsidR="00F5140D" w:rsidRDefault="00F5140D" w:rsidP="00FF31D7">
            <w:r>
              <w:t xml:space="preserve"> dovoljan    (2)</w:t>
            </w:r>
          </w:p>
        </w:tc>
      </w:tr>
      <w:tr w:rsidR="00F5140D" w:rsidTr="00FF31D7">
        <w:tc>
          <w:tcPr>
            <w:tcW w:w="3636" w:type="dxa"/>
          </w:tcPr>
          <w:p w:rsidR="00F5140D" w:rsidRDefault="00094217" w:rsidP="00FF31D7">
            <w:r>
              <w:t>60</w:t>
            </w:r>
            <w:r w:rsidR="00F5140D">
              <w:t>%- 79%</w:t>
            </w:r>
          </w:p>
        </w:tc>
        <w:tc>
          <w:tcPr>
            <w:tcW w:w="4644" w:type="dxa"/>
          </w:tcPr>
          <w:p w:rsidR="00F5140D" w:rsidRDefault="00F5140D" w:rsidP="00FF31D7">
            <w:r>
              <w:t xml:space="preserve"> dobar  (3)</w:t>
            </w:r>
          </w:p>
        </w:tc>
      </w:tr>
      <w:tr w:rsidR="00F5140D" w:rsidTr="00FF31D7">
        <w:tc>
          <w:tcPr>
            <w:tcW w:w="3636" w:type="dxa"/>
          </w:tcPr>
          <w:p w:rsidR="00F5140D" w:rsidRDefault="00F5140D" w:rsidP="00FF31D7">
            <w:r>
              <w:t>80%-89%</w:t>
            </w:r>
          </w:p>
        </w:tc>
        <w:tc>
          <w:tcPr>
            <w:tcW w:w="4644" w:type="dxa"/>
          </w:tcPr>
          <w:p w:rsidR="00F5140D" w:rsidRDefault="00F5140D" w:rsidP="00FF31D7">
            <w:r>
              <w:t xml:space="preserve"> vrlo dobar (4)</w:t>
            </w:r>
          </w:p>
        </w:tc>
      </w:tr>
      <w:tr w:rsidR="00F5140D" w:rsidTr="00FF31D7">
        <w:tc>
          <w:tcPr>
            <w:tcW w:w="3636" w:type="dxa"/>
          </w:tcPr>
          <w:p w:rsidR="00F5140D" w:rsidRDefault="00F5140D" w:rsidP="00FF31D7">
            <w:r>
              <w:t>90% -100%</w:t>
            </w:r>
          </w:p>
        </w:tc>
        <w:tc>
          <w:tcPr>
            <w:tcW w:w="4644" w:type="dxa"/>
          </w:tcPr>
          <w:p w:rsidR="00F5140D" w:rsidRDefault="00F5140D" w:rsidP="00FF31D7">
            <w:r>
              <w:t xml:space="preserve"> odličan (5)</w:t>
            </w:r>
          </w:p>
        </w:tc>
      </w:tr>
    </w:tbl>
    <w:p w:rsidR="00655C5F" w:rsidRPr="00184C11" w:rsidRDefault="00655C5F" w:rsidP="00094217">
      <w:pPr>
        <w:rPr>
          <w:i/>
        </w:rPr>
      </w:pPr>
    </w:p>
    <w:p w:rsidR="00655C5F" w:rsidRPr="00184C11" w:rsidRDefault="00655C5F" w:rsidP="00655C5F">
      <w:pPr>
        <w:rPr>
          <w:i/>
          <w:color w:val="FF0000"/>
        </w:rPr>
      </w:pPr>
      <w:r>
        <w:rPr>
          <w:i/>
        </w:rPr>
        <w:t xml:space="preserve">            </w:t>
      </w:r>
      <w:r w:rsidRPr="00184C11">
        <w:rPr>
          <w:i/>
        </w:rPr>
        <w:t xml:space="preserve">Usmeno ispitivanje: </w:t>
      </w:r>
    </w:p>
    <w:p w:rsidR="00655C5F" w:rsidRDefault="00655C5F" w:rsidP="00655C5F">
      <w:pPr>
        <w:ind w:left="810"/>
        <w:jc w:val="both"/>
      </w:pPr>
    </w:p>
    <w:p w:rsidR="00655C5F" w:rsidRDefault="00655C5F" w:rsidP="00655C5F">
      <w:pPr>
        <w:numPr>
          <w:ilvl w:val="0"/>
          <w:numId w:val="3"/>
        </w:numPr>
        <w:tabs>
          <w:tab w:val="clear" w:pos="1950"/>
          <w:tab w:val="num" w:pos="1260"/>
        </w:tabs>
        <w:ind w:left="1260"/>
        <w:jc w:val="both"/>
      </w:pPr>
      <w:r>
        <w:t xml:space="preserve"> Ocjenu odličan (5) dobit će učenik koji je svladao sve zahtjeve  znanja, koji zna samostalno objasniti pojmove i  navesti svoje primjere. Složenije, problemske zadatke,  rješava bez nastavnikove pomoći, odabire najučinkovitiji način u iznalaženju odgovora (rješenja). Iznimno uspješno rješava problemske zadatke, prati složenost zadataka, procjenjuje njihovu ispravnost i obrazlaže kompleksne sadržaje, pokazuje zanimanje za nova znanja, učenje i rad.</w:t>
      </w:r>
    </w:p>
    <w:p w:rsidR="00655C5F" w:rsidRDefault="00655C5F" w:rsidP="00655C5F">
      <w:pPr>
        <w:ind w:left="810"/>
        <w:jc w:val="both"/>
      </w:pPr>
    </w:p>
    <w:p w:rsidR="00655C5F" w:rsidRDefault="00655C5F" w:rsidP="00655C5F">
      <w:pPr>
        <w:numPr>
          <w:ilvl w:val="0"/>
          <w:numId w:val="3"/>
        </w:numPr>
        <w:tabs>
          <w:tab w:val="clear" w:pos="1950"/>
          <w:tab w:val="num" w:pos="1260"/>
        </w:tabs>
        <w:ind w:left="1260"/>
        <w:jc w:val="both"/>
      </w:pPr>
      <w:r>
        <w:t>Ocjenu vrlo dobar (4)  dobit će učenik koji je svladao sva propisana znanja, samostalno odgovara na postavljena pitanja, pokazuje značajno razumijevanje pojmova, odgovara (rješava) točno. Samostalno rješava probleme, ali pri tome ponekad treba manju nastavnikovu pomoć.</w:t>
      </w:r>
    </w:p>
    <w:p w:rsidR="00655C5F" w:rsidRDefault="00655C5F" w:rsidP="00655C5F">
      <w:pPr>
        <w:ind w:left="810"/>
        <w:jc w:val="both"/>
      </w:pPr>
    </w:p>
    <w:p w:rsidR="00655C5F" w:rsidRDefault="00655C5F" w:rsidP="00655C5F">
      <w:pPr>
        <w:numPr>
          <w:ilvl w:val="0"/>
          <w:numId w:val="2"/>
        </w:numPr>
        <w:jc w:val="both"/>
      </w:pPr>
      <w:r>
        <w:t xml:space="preserve">Ocjenu dobar (3)  dobit će učenik koji je usvojio temeljna znanja, razumije većinu pojmova, stečeno znanje zna primijeniti pri rješavanju jednostavnih zadataka bez nastavnikove pomoći, a  </w:t>
      </w:r>
      <w:r>
        <w:rPr>
          <w:rStyle w:val="hps"/>
        </w:rPr>
        <w:t>sadržaje učenja</w:t>
      </w:r>
      <w:r>
        <w:t xml:space="preserve"> </w:t>
      </w:r>
      <w:r>
        <w:rPr>
          <w:rStyle w:val="hps"/>
        </w:rPr>
        <w:t xml:space="preserve"> može objasniti</w:t>
      </w:r>
      <w:r>
        <w:t xml:space="preserve"> </w:t>
      </w:r>
      <w:r>
        <w:rPr>
          <w:rStyle w:val="hps"/>
        </w:rPr>
        <w:t>na</w:t>
      </w:r>
      <w:r>
        <w:t xml:space="preserve"> </w:t>
      </w:r>
      <w:r>
        <w:rPr>
          <w:rStyle w:val="hps"/>
        </w:rPr>
        <w:t>razini</w:t>
      </w:r>
      <w:r>
        <w:t xml:space="preserve"> </w:t>
      </w:r>
      <w:r>
        <w:rPr>
          <w:rStyle w:val="hps"/>
        </w:rPr>
        <w:t>razumijevanja.</w:t>
      </w:r>
    </w:p>
    <w:p w:rsidR="00655C5F" w:rsidRDefault="00655C5F" w:rsidP="00655C5F">
      <w:pPr>
        <w:ind w:left="930"/>
        <w:jc w:val="both"/>
      </w:pPr>
    </w:p>
    <w:p w:rsidR="00655C5F" w:rsidRDefault="00655C5F" w:rsidP="00655C5F">
      <w:pPr>
        <w:numPr>
          <w:ilvl w:val="1"/>
          <w:numId w:val="2"/>
        </w:numPr>
        <w:tabs>
          <w:tab w:val="clear" w:pos="2010"/>
          <w:tab w:val="num" w:pos="1080"/>
        </w:tabs>
        <w:ind w:left="1260"/>
        <w:jc w:val="both"/>
      </w:pPr>
      <w:r>
        <w:t xml:space="preserve">  Ocjenu dovoljan (2)  dobit će učenik koji ima osnovna  znanja  (poznaje formule i definicije) te zna rješavati jednostavne zadatke, a pojmove razumije na razini prepoznavanja.</w:t>
      </w:r>
    </w:p>
    <w:p w:rsidR="00655C5F" w:rsidRDefault="00655C5F" w:rsidP="00655C5F">
      <w:pPr>
        <w:jc w:val="both"/>
      </w:pPr>
    </w:p>
    <w:p w:rsidR="00655C5F" w:rsidRDefault="00655C5F" w:rsidP="00655C5F">
      <w:pPr>
        <w:jc w:val="both"/>
      </w:pPr>
    </w:p>
    <w:p w:rsidR="00655C5F" w:rsidRDefault="00655C5F" w:rsidP="00655C5F">
      <w:pPr>
        <w:jc w:val="both"/>
      </w:pPr>
      <w:r w:rsidRPr="00655C5F">
        <w:rPr>
          <w:b/>
        </w:rPr>
        <w:t>Napomena:</w:t>
      </w:r>
      <w:r>
        <w:t xml:space="preserve">   Ocjene iz usmenog i pismenog ispitivanja nisu</w:t>
      </w:r>
      <w:r w:rsidR="00F5140D">
        <w:t xml:space="preserve"> uvijek</w:t>
      </w:r>
      <w:r>
        <w:t xml:space="preserve"> jednako vrijedne. Učenik koji u cijelom obrazovnom razdoblju nije ostvario nijednu pozitivnu ocjenu na pisanom ispitu nije ostvario minimum standarda.</w:t>
      </w:r>
    </w:p>
    <w:p w:rsidR="00655C5F" w:rsidRDefault="00655C5F" w:rsidP="00655C5F">
      <w:pPr>
        <w:jc w:val="both"/>
      </w:pPr>
      <w:r w:rsidRPr="00655C5F">
        <w:rPr>
          <w:i/>
        </w:rPr>
        <w:t>Obrazloženje:</w:t>
      </w:r>
      <w:r>
        <w:t xml:space="preserve"> usmeno ispitivanje u pravilu obuhvaća manji opseg gradiva, učenik je pri odgovaranju lako vođen od nastavnika ( preko usmjerenih pitanja). Pri pisanom ocjenjivanju učenik u pravilu odgovara veći dio gradiva, zadatke rješava samostalno. Zato je pisana ocjena realniji odraz učenikova znanja.</w:t>
      </w:r>
    </w:p>
    <w:p w:rsidR="00655C5F" w:rsidRPr="00184C11" w:rsidRDefault="00655C5F" w:rsidP="00655C5F">
      <w:pPr>
        <w:ind w:left="720"/>
        <w:jc w:val="both"/>
        <w:rPr>
          <w:b/>
        </w:rPr>
      </w:pPr>
      <w:r w:rsidRPr="00184C11">
        <w:rPr>
          <w:b/>
        </w:rPr>
        <w:lastRenderedPageBreak/>
        <w:t xml:space="preserve">Definicija minimalnih standarda znanja: </w:t>
      </w:r>
    </w:p>
    <w:p w:rsidR="00655C5F" w:rsidRDefault="00655C5F" w:rsidP="00655C5F">
      <w:pPr>
        <w:ind w:left="360"/>
        <w:jc w:val="both"/>
      </w:pPr>
    </w:p>
    <w:p w:rsidR="00094217" w:rsidRDefault="00094217" w:rsidP="00094217">
      <w:pPr>
        <w:jc w:val="both"/>
        <w:rPr>
          <w:sz w:val="22"/>
          <w:szCs w:val="22"/>
        </w:rPr>
      </w:pPr>
      <w:r w:rsidRPr="005F2D91">
        <w:rPr>
          <w:sz w:val="22"/>
          <w:szCs w:val="22"/>
        </w:rPr>
        <w:t xml:space="preserve">Za prijelaz u </w:t>
      </w:r>
      <w:r w:rsidRPr="005F2D91">
        <w:rPr>
          <w:b/>
          <w:sz w:val="22"/>
          <w:szCs w:val="22"/>
        </w:rPr>
        <w:t>drugi razred</w:t>
      </w:r>
      <w:r w:rsidRPr="005F2D91">
        <w:rPr>
          <w:sz w:val="22"/>
          <w:szCs w:val="22"/>
        </w:rPr>
        <w:t xml:space="preserve"> učenik prvoga razreda mora doseći sljedeće minimalne standarde znanja: </w:t>
      </w:r>
    </w:p>
    <w:p w:rsidR="00094217" w:rsidRPr="005F2D91" w:rsidRDefault="00094217" w:rsidP="00094217">
      <w:pPr>
        <w:jc w:val="both"/>
        <w:rPr>
          <w:sz w:val="22"/>
          <w:szCs w:val="22"/>
        </w:rPr>
      </w:pPr>
    </w:p>
    <w:p w:rsidR="00094217" w:rsidRPr="005F2D91" w:rsidRDefault="00094217" w:rsidP="00094217">
      <w:pPr>
        <w:numPr>
          <w:ilvl w:val="1"/>
          <w:numId w:val="4"/>
        </w:numPr>
        <w:jc w:val="both"/>
        <w:rPr>
          <w:sz w:val="22"/>
          <w:szCs w:val="22"/>
        </w:rPr>
      </w:pPr>
      <w:r w:rsidRPr="005F2D91">
        <w:rPr>
          <w:sz w:val="22"/>
          <w:szCs w:val="22"/>
        </w:rPr>
        <w:t xml:space="preserve">Skupovi  brojeva   </w:t>
      </w:r>
    </w:p>
    <w:p w:rsidR="00094217" w:rsidRPr="005F2D91" w:rsidRDefault="00094217" w:rsidP="00094217">
      <w:pPr>
        <w:numPr>
          <w:ilvl w:val="2"/>
          <w:numId w:val="4"/>
        </w:numPr>
        <w:tabs>
          <w:tab w:val="left" w:pos="1800"/>
        </w:tabs>
        <w:jc w:val="both"/>
        <w:rPr>
          <w:sz w:val="22"/>
          <w:szCs w:val="22"/>
        </w:rPr>
      </w:pPr>
      <w:r w:rsidRPr="005F2D91">
        <w:rPr>
          <w:sz w:val="22"/>
          <w:szCs w:val="22"/>
        </w:rPr>
        <w:t xml:space="preserve">računati u skupu prirodnih brojeva    </w:t>
      </w:r>
    </w:p>
    <w:p w:rsidR="00094217" w:rsidRPr="005F2D91" w:rsidRDefault="00094217" w:rsidP="00094217">
      <w:pPr>
        <w:numPr>
          <w:ilvl w:val="2"/>
          <w:numId w:val="4"/>
        </w:numPr>
        <w:tabs>
          <w:tab w:val="left" w:pos="1800"/>
        </w:tabs>
        <w:jc w:val="both"/>
        <w:rPr>
          <w:sz w:val="22"/>
          <w:szCs w:val="22"/>
        </w:rPr>
      </w:pPr>
      <w:r w:rsidRPr="005F2D91">
        <w:rPr>
          <w:sz w:val="22"/>
          <w:szCs w:val="22"/>
        </w:rPr>
        <w:t>izračunati  najmanji zajednički djelitelj i najveći zajednički višekratnik</w:t>
      </w:r>
    </w:p>
    <w:p w:rsidR="00094217" w:rsidRPr="005F2D91" w:rsidRDefault="00094217" w:rsidP="00094217">
      <w:pPr>
        <w:numPr>
          <w:ilvl w:val="2"/>
          <w:numId w:val="4"/>
        </w:numPr>
        <w:tabs>
          <w:tab w:val="left" w:pos="1800"/>
        </w:tabs>
        <w:jc w:val="both"/>
        <w:rPr>
          <w:sz w:val="22"/>
          <w:szCs w:val="22"/>
        </w:rPr>
      </w:pPr>
      <w:r w:rsidRPr="005F2D91">
        <w:rPr>
          <w:sz w:val="22"/>
          <w:szCs w:val="22"/>
        </w:rPr>
        <w:t>koristiti kriterije djeljivosti</w:t>
      </w:r>
    </w:p>
    <w:p w:rsidR="00094217" w:rsidRPr="005F2D91" w:rsidRDefault="00094217" w:rsidP="00094217">
      <w:pPr>
        <w:numPr>
          <w:ilvl w:val="2"/>
          <w:numId w:val="4"/>
        </w:numPr>
        <w:tabs>
          <w:tab w:val="left" w:pos="1800"/>
        </w:tabs>
        <w:jc w:val="both"/>
        <w:rPr>
          <w:sz w:val="22"/>
          <w:szCs w:val="22"/>
        </w:rPr>
      </w:pPr>
      <w:r w:rsidRPr="005F2D91">
        <w:rPr>
          <w:sz w:val="22"/>
          <w:szCs w:val="22"/>
        </w:rPr>
        <w:t>računati sa cijelim brojevima</w:t>
      </w:r>
    </w:p>
    <w:p w:rsidR="00094217" w:rsidRPr="005F2D91" w:rsidRDefault="00094217" w:rsidP="00094217">
      <w:pPr>
        <w:numPr>
          <w:ilvl w:val="2"/>
          <w:numId w:val="4"/>
        </w:numPr>
        <w:tabs>
          <w:tab w:val="left" w:pos="1800"/>
        </w:tabs>
        <w:jc w:val="both"/>
        <w:rPr>
          <w:sz w:val="22"/>
          <w:szCs w:val="22"/>
        </w:rPr>
      </w:pPr>
      <w:r w:rsidRPr="005F2D91">
        <w:rPr>
          <w:sz w:val="22"/>
          <w:szCs w:val="22"/>
        </w:rPr>
        <w:t>izlučiti zajednički faktor</w:t>
      </w:r>
    </w:p>
    <w:p w:rsidR="00094217" w:rsidRPr="005F2D91" w:rsidRDefault="00094217" w:rsidP="00094217">
      <w:pPr>
        <w:numPr>
          <w:ilvl w:val="2"/>
          <w:numId w:val="4"/>
        </w:numPr>
        <w:tabs>
          <w:tab w:val="left" w:pos="1800"/>
        </w:tabs>
        <w:jc w:val="both"/>
        <w:rPr>
          <w:sz w:val="22"/>
          <w:szCs w:val="22"/>
        </w:rPr>
      </w:pPr>
      <w:r w:rsidRPr="005F2D91">
        <w:rPr>
          <w:sz w:val="22"/>
          <w:szCs w:val="22"/>
        </w:rPr>
        <w:t>rastaviti proste višečlane izraze( razlika kvadrata, kvadrat zbroja i razlike)</w:t>
      </w:r>
    </w:p>
    <w:p w:rsidR="00094217" w:rsidRPr="005F2D91" w:rsidRDefault="00094217" w:rsidP="00094217">
      <w:pPr>
        <w:numPr>
          <w:ilvl w:val="2"/>
          <w:numId w:val="4"/>
        </w:numPr>
        <w:tabs>
          <w:tab w:val="left" w:pos="1800"/>
        </w:tabs>
        <w:jc w:val="both"/>
        <w:rPr>
          <w:sz w:val="22"/>
          <w:szCs w:val="22"/>
        </w:rPr>
      </w:pPr>
      <w:r w:rsidRPr="005F2D91">
        <w:rPr>
          <w:sz w:val="22"/>
          <w:szCs w:val="22"/>
        </w:rPr>
        <w:t xml:space="preserve">računati s  razlomcima (brojčanim i algebarskim) </w:t>
      </w:r>
    </w:p>
    <w:p w:rsidR="00094217" w:rsidRPr="005F2D91" w:rsidRDefault="00094217" w:rsidP="00094217">
      <w:pPr>
        <w:numPr>
          <w:ilvl w:val="2"/>
          <w:numId w:val="4"/>
        </w:numPr>
        <w:tabs>
          <w:tab w:val="left" w:pos="1800"/>
        </w:tabs>
        <w:jc w:val="both"/>
        <w:rPr>
          <w:sz w:val="22"/>
          <w:szCs w:val="22"/>
        </w:rPr>
      </w:pPr>
      <w:r w:rsidRPr="005F2D91">
        <w:rPr>
          <w:sz w:val="22"/>
          <w:szCs w:val="22"/>
        </w:rPr>
        <w:t xml:space="preserve">računati s potencijama sa cjelobrojnim i  racionalnim eksponentom   </w:t>
      </w:r>
    </w:p>
    <w:p w:rsidR="00094217" w:rsidRPr="005F2D91" w:rsidRDefault="00094217" w:rsidP="00094217">
      <w:pPr>
        <w:numPr>
          <w:ilvl w:val="2"/>
          <w:numId w:val="4"/>
        </w:numPr>
        <w:tabs>
          <w:tab w:val="left" w:pos="1800"/>
        </w:tabs>
        <w:jc w:val="both"/>
        <w:rPr>
          <w:sz w:val="22"/>
          <w:szCs w:val="22"/>
        </w:rPr>
      </w:pPr>
      <w:r w:rsidRPr="005F2D91">
        <w:rPr>
          <w:sz w:val="22"/>
          <w:szCs w:val="22"/>
        </w:rPr>
        <w:t>rješavati linearne jednadžbe</w:t>
      </w:r>
    </w:p>
    <w:p w:rsidR="00094217" w:rsidRPr="005F2D91" w:rsidRDefault="00094217" w:rsidP="00094217">
      <w:pPr>
        <w:numPr>
          <w:ilvl w:val="2"/>
          <w:numId w:val="4"/>
        </w:numPr>
        <w:tabs>
          <w:tab w:val="left" w:pos="1800"/>
        </w:tabs>
        <w:jc w:val="both"/>
        <w:rPr>
          <w:sz w:val="22"/>
          <w:szCs w:val="22"/>
        </w:rPr>
      </w:pPr>
      <w:r w:rsidRPr="005F2D91">
        <w:rPr>
          <w:sz w:val="22"/>
          <w:szCs w:val="22"/>
        </w:rPr>
        <w:t>računati s korijenima</w:t>
      </w:r>
    </w:p>
    <w:p w:rsidR="00094217" w:rsidRPr="005F2D91" w:rsidRDefault="00094217" w:rsidP="00094217">
      <w:pPr>
        <w:numPr>
          <w:ilvl w:val="1"/>
          <w:numId w:val="4"/>
        </w:numPr>
        <w:tabs>
          <w:tab w:val="left" w:pos="1800"/>
        </w:tabs>
        <w:jc w:val="both"/>
        <w:rPr>
          <w:sz w:val="22"/>
          <w:szCs w:val="22"/>
        </w:rPr>
      </w:pPr>
      <w:r w:rsidRPr="005F2D91">
        <w:rPr>
          <w:sz w:val="22"/>
          <w:szCs w:val="22"/>
        </w:rPr>
        <w:t>Uređaj na skupu R:</w:t>
      </w:r>
    </w:p>
    <w:p w:rsidR="00094217" w:rsidRPr="005F2D91" w:rsidRDefault="00094217" w:rsidP="00094217">
      <w:pPr>
        <w:numPr>
          <w:ilvl w:val="2"/>
          <w:numId w:val="4"/>
        </w:numPr>
        <w:tabs>
          <w:tab w:val="left" w:pos="1800"/>
        </w:tabs>
        <w:jc w:val="both"/>
        <w:rPr>
          <w:sz w:val="22"/>
          <w:szCs w:val="22"/>
        </w:rPr>
      </w:pPr>
      <w:r w:rsidRPr="005F2D91">
        <w:rPr>
          <w:sz w:val="22"/>
          <w:szCs w:val="22"/>
        </w:rPr>
        <w:t>rješavati linearne  nejednadžbe</w:t>
      </w:r>
    </w:p>
    <w:p w:rsidR="00094217" w:rsidRPr="005F2D91" w:rsidRDefault="00094217" w:rsidP="00094217">
      <w:pPr>
        <w:numPr>
          <w:ilvl w:val="2"/>
          <w:numId w:val="4"/>
        </w:numPr>
        <w:tabs>
          <w:tab w:val="left" w:pos="1800"/>
        </w:tabs>
        <w:jc w:val="both"/>
        <w:rPr>
          <w:sz w:val="22"/>
          <w:szCs w:val="22"/>
        </w:rPr>
      </w:pPr>
      <w:r w:rsidRPr="005F2D91">
        <w:rPr>
          <w:sz w:val="22"/>
          <w:szCs w:val="22"/>
        </w:rPr>
        <w:t>rješavati  jednostavnije sustave linearnih jednadžbi</w:t>
      </w:r>
    </w:p>
    <w:p w:rsidR="00094217" w:rsidRPr="005F2D91" w:rsidRDefault="00094217" w:rsidP="00094217">
      <w:pPr>
        <w:numPr>
          <w:ilvl w:val="2"/>
          <w:numId w:val="4"/>
        </w:numPr>
        <w:tabs>
          <w:tab w:val="left" w:pos="1800"/>
        </w:tabs>
        <w:jc w:val="both"/>
        <w:rPr>
          <w:sz w:val="22"/>
          <w:szCs w:val="22"/>
        </w:rPr>
      </w:pPr>
      <w:r w:rsidRPr="005F2D91">
        <w:rPr>
          <w:sz w:val="22"/>
          <w:szCs w:val="22"/>
        </w:rPr>
        <w:t>rješavanje jednostavnijih sustava tablicom predznaka</w:t>
      </w:r>
    </w:p>
    <w:p w:rsidR="00094217" w:rsidRPr="005F2D91" w:rsidRDefault="00094217" w:rsidP="00094217">
      <w:pPr>
        <w:numPr>
          <w:ilvl w:val="2"/>
          <w:numId w:val="4"/>
        </w:numPr>
        <w:tabs>
          <w:tab w:val="left" w:pos="1800"/>
        </w:tabs>
        <w:jc w:val="both"/>
        <w:rPr>
          <w:sz w:val="22"/>
          <w:szCs w:val="22"/>
        </w:rPr>
      </w:pPr>
      <w:r w:rsidRPr="005F2D91">
        <w:rPr>
          <w:sz w:val="22"/>
          <w:szCs w:val="22"/>
        </w:rPr>
        <w:t>definicija i svojstva apsolutne vrijednosti</w:t>
      </w:r>
    </w:p>
    <w:p w:rsidR="00094217" w:rsidRPr="005F2D91" w:rsidRDefault="00094217" w:rsidP="00094217">
      <w:pPr>
        <w:numPr>
          <w:ilvl w:val="2"/>
          <w:numId w:val="4"/>
        </w:numPr>
        <w:tabs>
          <w:tab w:val="left" w:pos="1800"/>
        </w:tabs>
        <w:jc w:val="both"/>
        <w:rPr>
          <w:sz w:val="22"/>
          <w:szCs w:val="22"/>
        </w:rPr>
      </w:pPr>
      <w:r w:rsidRPr="005F2D91">
        <w:rPr>
          <w:sz w:val="22"/>
          <w:szCs w:val="22"/>
        </w:rPr>
        <w:t>rješavati osnovne jednadžbe i nejednadžbe sa znakom apsolutne vrijednosti.</w:t>
      </w:r>
    </w:p>
    <w:p w:rsidR="00094217" w:rsidRPr="005F2D91" w:rsidRDefault="00094217" w:rsidP="00094217">
      <w:pPr>
        <w:numPr>
          <w:ilvl w:val="1"/>
          <w:numId w:val="4"/>
        </w:numPr>
        <w:tabs>
          <w:tab w:val="left" w:pos="1800"/>
        </w:tabs>
        <w:jc w:val="both"/>
        <w:rPr>
          <w:sz w:val="22"/>
          <w:szCs w:val="22"/>
        </w:rPr>
      </w:pPr>
      <w:r w:rsidRPr="005F2D91">
        <w:rPr>
          <w:sz w:val="22"/>
          <w:szCs w:val="22"/>
        </w:rPr>
        <w:t>Linearna funkcija.</w:t>
      </w:r>
    </w:p>
    <w:p w:rsidR="00094217" w:rsidRPr="005F2D91" w:rsidRDefault="00094217" w:rsidP="00094217">
      <w:pPr>
        <w:numPr>
          <w:ilvl w:val="2"/>
          <w:numId w:val="4"/>
        </w:numPr>
        <w:tabs>
          <w:tab w:val="left" w:pos="1800"/>
        </w:tabs>
        <w:jc w:val="both"/>
        <w:rPr>
          <w:sz w:val="22"/>
          <w:szCs w:val="22"/>
        </w:rPr>
      </w:pPr>
      <w:r w:rsidRPr="005F2D91">
        <w:rPr>
          <w:sz w:val="22"/>
          <w:szCs w:val="22"/>
        </w:rPr>
        <w:t>izračunati udaljenost točaka u koordinatnoj ravnini</w:t>
      </w:r>
    </w:p>
    <w:p w:rsidR="00094217" w:rsidRPr="005F2D91" w:rsidRDefault="00094217" w:rsidP="00094217">
      <w:pPr>
        <w:numPr>
          <w:ilvl w:val="2"/>
          <w:numId w:val="4"/>
        </w:numPr>
        <w:tabs>
          <w:tab w:val="left" w:pos="1800"/>
        </w:tabs>
        <w:jc w:val="both"/>
        <w:rPr>
          <w:sz w:val="22"/>
          <w:szCs w:val="22"/>
        </w:rPr>
      </w:pPr>
      <w:r w:rsidRPr="005F2D91">
        <w:rPr>
          <w:sz w:val="22"/>
          <w:szCs w:val="22"/>
        </w:rPr>
        <w:t>nacrtati graf linearne funkcije</w:t>
      </w:r>
    </w:p>
    <w:p w:rsidR="00094217" w:rsidRPr="005F2D91" w:rsidRDefault="00094217" w:rsidP="00094217">
      <w:pPr>
        <w:numPr>
          <w:ilvl w:val="2"/>
          <w:numId w:val="4"/>
        </w:numPr>
        <w:tabs>
          <w:tab w:val="left" w:pos="1800"/>
        </w:tabs>
        <w:jc w:val="both"/>
        <w:rPr>
          <w:sz w:val="22"/>
          <w:szCs w:val="22"/>
        </w:rPr>
      </w:pPr>
      <w:r w:rsidRPr="005F2D91">
        <w:rPr>
          <w:sz w:val="22"/>
          <w:szCs w:val="22"/>
        </w:rPr>
        <w:t>napisati jednadžbu pravca</w:t>
      </w:r>
    </w:p>
    <w:p w:rsidR="00094217" w:rsidRPr="005F2D91" w:rsidRDefault="00094217" w:rsidP="00094217">
      <w:pPr>
        <w:numPr>
          <w:ilvl w:val="2"/>
          <w:numId w:val="4"/>
        </w:numPr>
        <w:tabs>
          <w:tab w:val="left" w:pos="1800"/>
        </w:tabs>
        <w:jc w:val="both"/>
        <w:rPr>
          <w:sz w:val="22"/>
          <w:szCs w:val="22"/>
        </w:rPr>
      </w:pPr>
      <w:r w:rsidRPr="005F2D91">
        <w:rPr>
          <w:sz w:val="22"/>
          <w:szCs w:val="22"/>
        </w:rPr>
        <w:t xml:space="preserve">nacrtati graf funkcije </w:t>
      </w:r>
      <w:r w:rsidRPr="005F2D91">
        <w:rPr>
          <w:position w:val="-14"/>
          <w:sz w:val="22"/>
          <w:szCs w:val="22"/>
        </w:rPr>
        <w:object w:dxaOrig="20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9.5pt" o:ole="">
            <v:imagedata r:id="rId7" o:title=""/>
          </v:shape>
          <o:OLEObject Type="Embed" ProgID="Equation.DSMT4" ShapeID="_x0000_i1025" DrawAspect="Content" ObjectID="_1566338054" r:id="rId8"/>
        </w:object>
      </w:r>
    </w:p>
    <w:p w:rsidR="00094217" w:rsidRPr="005F2D91" w:rsidRDefault="00094217" w:rsidP="00094217">
      <w:pPr>
        <w:numPr>
          <w:ilvl w:val="2"/>
          <w:numId w:val="4"/>
        </w:numPr>
        <w:tabs>
          <w:tab w:val="left" w:pos="1800"/>
        </w:tabs>
        <w:jc w:val="both"/>
        <w:rPr>
          <w:sz w:val="22"/>
          <w:szCs w:val="22"/>
        </w:rPr>
      </w:pPr>
      <w:r w:rsidRPr="005F2D91">
        <w:rPr>
          <w:sz w:val="22"/>
          <w:szCs w:val="22"/>
        </w:rPr>
        <w:t>riješiti sustav linearnih jednadžbi</w:t>
      </w:r>
    </w:p>
    <w:p w:rsidR="00094217" w:rsidRPr="005F2D91" w:rsidRDefault="00094217" w:rsidP="00094217">
      <w:pPr>
        <w:numPr>
          <w:ilvl w:val="1"/>
          <w:numId w:val="4"/>
        </w:numPr>
        <w:tabs>
          <w:tab w:val="left" w:pos="1800"/>
        </w:tabs>
        <w:jc w:val="both"/>
        <w:rPr>
          <w:sz w:val="22"/>
          <w:szCs w:val="22"/>
        </w:rPr>
      </w:pPr>
      <w:r w:rsidRPr="005F2D91">
        <w:rPr>
          <w:sz w:val="22"/>
          <w:szCs w:val="22"/>
        </w:rPr>
        <w:t>Sukladnost i sličnost:</w:t>
      </w:r>
    </w:p>
    <w:p w:rsidR="00094217" w:rsidRPr="005F2D91" w:rsidRDefault="00094217" w:rsidP="00094217">
      <w:pPr>
        <w:numPr>
          <w:ilvl w:val="2"/>
          <w:numId w:val="4"/>
        </w:numPr>
        <w:tabs>
          <w:tab w:val="left" w:pos="1800"/>
        </w:tabs>
        <w:jc w:val="both"/>
        <w:rPr>
          <w:sz w:val="22"/>
          <w:szCs w:val="22"/>
        </w:rPr>
      </w:pPr>
      <w:r w:rsidRPr="005F2D91">
        <w:rPr>
          <w:sz w:val="22"/>
          <w:szCs w:val="22"/>
        </w:rPr>
        <w:t>definicija i  teoremi sukladnosti</w:t>
      </w:r>
    </w:p>
    <w:p w:rsidR="00094217" w:rsidRPr="005F2D91" w:rsidRDefault="00094217" w:rsidP="00094217">
      <w:pPr>
        <w:numPr>
          <w:ilvl w:val="2"/>
          <w:numId w:val="4"/>
        </w:numPr>
        <w:tabs>
          <w:tab w:val="left" w:pos="1800"/>
        </w:tabs>
        <w:jc w:val="both"/>
        <w:rPr>
          <w:sz w:val="22"/>
          <w:szCs w:val="22"/>
        </w:rPr>
      </w:pPr>
      <w:r w:rsidRPr="005F2D91">
        <w:rPr>
          <w:sz w:val="22"/>
          <w:szCs w:val="22"/>
        </w:rPr>
        <w:t>definicija i svojstva sličnosti</w:t>
      </w:r>
    </w:p>
    <w:p w:rsidR="00094217" w:rsidRPr="005F2D91" w:rsidRDefault="00094217" w:rsidP="00094217">
      <w:pPr>
        <w:numPr>
          <w:ilvl w:val="2"/>
          <w:numId w:val="4"/>
        </w:numPr>
        <w:tabs>
          <w:tab w:val="left" w:pos="1800"/>
        </w:tabs>
        <w:jc w:val="both"/>
        <w:rPr>
          <w:sz w:val="22"/>
          <w:szCs w:val="22"/>
        </w:rPr>
      </w:pPr>
      <w:r w:rsidRPr="005F2D91">
        <w:rPr>
          <w:sz w:val="22"/>
          <w:szCs w:val="22"/>
        </w:rPr>
        <w:t xml:space="preserve">Talesov poučak  i primjena </w:t>
      </w:r>
    </w:p>
    <w:p w:rsidR="00094217" w:rsidRPr="005F2D91" w:rsidRDefault="00094217" w:rsidP="00094217">
      <w:pPr>
        <w:numPr>
          <w:ilvl w:val="2"/>
          <w:numId w:val="4"/>
        </w:numPr>
        <w:tabs>
          <w:tab w:val="left" w:pos="1800"/>
        </w:tabs>
        <w:jc w:val="both"/>
        <w:rPr>
          <w:sz w:val="22"/>
          <w:szCs w:val="22"/>
        </w:rPr>
      </w:pPr>
      <w:r w:rsidRPr="005F2D91">
        <w:rPr>
          <w:sz w:val="22"/>
          <w:szCs w:val="22"/>
        </w:rPr>
        <w:t>Euklidov poučak i primjena</w:t>
      </w:r>
    </w:p>
    <w:p w:rsidR="00094217" w:rsidRPr="005F2D91" w:rsidRDefault="00094217" w:rsidP="00094217">
      <w:pPr>
        <w:tabs>
          <w:tab w:val="left" w:pos="1800"/>
        </w:tabs>
        <w:jc w:val="both"/>
        <w:rPr>
          <w:sz w:val="22"/>
          <w:szCs w:val="22"/>
        </w:rPr>
      </w:pPr>
    </w:p>
    <w:p w:rsidR="00094217" w:rsidRPr="005F2D91" w:rsidRDefault="00094217" w:rsidP="00094217">
      <w:pPr>
        <w:numPr>
          <w:ilvl w:val="1"/>
          <w:numId w:val="4"/>
        </w:numPr>
        <w:tabs>
          <w:tab w:val="left" w:pos="1800"/>
        </w:tabs>
        <w:jc w:val="both"/>
        <w:rPr>
          <w:sz w:val="22"/>
          <w:szCs w:val="22"/>
        </w:rPr>
      </w:pPr>
      <w:r w:rsidRPr="005F2D91">
        <w:rPr>
          <w:sz w:val="22"/>
          <w:szCs w:val="22"/>
        </w:rPr>
        <w:t>Kružnica i krug:</w:t>
      </w:r>
    </w:p>
    <w:p w:rsidR="00094217" w:rsidRPr="005F2D91" w:rsidRDefault="00094217" w:rsidP="00094217">
      <w:pPr>
        <w:numPr>
          <w:ilvl w:val="2"/>
          <w:numId w:val="4"/>
        </w:numPr>
        <w:tabs>
          <w:tab w:val="left" w:pos="1800"/>
        </w:tabs>
        <w:jc w:val="both"/>
        <w:rPr>
          <w:sz w:val="22"/>
          <w:szCs w:val="22"/>
        </w:rPr>
      </w:pPr>
      <w:r w:rsidRPr="005F2D91">
        <w:rPr>
          <w:sz w:val="22"/>
          <w:szCs w:val="22"/>
        </w:rPr>
        <w:t>opseg i površina kruga</w:t>
      </w:r>
    </w:p>
    <w:p w:rsidR="00094217" w:rsidRPr="005F2D91" w:rsidRDefault="00094217" w:rsidP="00094217">
      <w:pPr>
        <w:numPr>
          <w:ilvl w:val="2"/>
          <w:numId w:val="4"/>
        </w:numPr>
        <w:tabs>
          <w:tab w:val="left" w:pos="1800"/>
        </w:tabs>
        <w:jc w:val="both"/>
        <w:rPr>
          <w:sz w:val="22"/>
          <w:szCs w:val="22"/>
        </w:rPr>
      </w:pPr>
      <w:r w:rsidRPr="005F2D91">
        <w:rPr>
          <w:sz w:val="22"/>
          <w:szCs w:val="22"/>
        </w:rPr>
        <w:t>znati pojmove: promjer, polumjer, kružni isječak i odsječak, kružni luk, tetiva, obodni i središnji kut</w:t>
      </w:r>
    </w:p>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Pr="005F2D91" w:rsidRDefault="00094217" w:rsidP="00094217">
      <w:pPr>
        <w:ind w:left="420"/>
        <w:rPr>
          <w:sz w:val="22"/>
          <w:szCs w:val="22"/>
        </w:rPr>
      </w:pPr>
      <w:r w:rsidRPr="005F2D91">
        <w:rPr>
          <w:sz w:val="22"/>
          <w:szCs w:val="22"/>
        </w:rPr>
        <w:lastRenderedPageBreak/>
        <w:t xml:space="preserve">Za prijelaz u </w:t>
      </w:r>
      <w:r w:rsidRPr="005F2D91">
        <w:rPr>
          <w:b/>
          <w:sz w:val="22"/>
          <w:szCs w:val="22"/>
        </w:rPr>
        <w:t>treći razred</w:t>
      </w:r>
      <w:r w:rsidRPr="005F2D91">
        <w:rPr>
          <w:sz w:val="22"/>
          <w:szCs w:val="22"/>
        </w:rPr>
        <w:t xml:space="preserve">  učenik drugoga razreda mora ostvariti sljedeće minimalne standarde znanja:</w:t>
      </w:r>
    </w:p>
    <w:p w:rsidR="00094217" w:rsidRPr="005F2D91" w:rsidRDefault="00094217" w:rsidP="00094217">
      <w:pPr>
        <w:ind w:left="420"/>
        <w:rPr>
          <w:sz w:val="22"/>
          <w:szCs w:val="22"/>
        </w:rPr>
      </w:pPr>
    </w:p>
    <w:p w:rsidR="00094217" w:rsidRPr="005F2D91" w:rsidRDefault="00094217" w:rsidP="00094217">
      <w:pPr>
        <w:numPr>
          <w:ilvl w:val="0"/>
          <w:numId w:val="5"/>
        </w:numPr>
        <w:rPr>
          <w:sz w:val="22"/>
          <w:szCs w:val="22"/>
        </w:rPr>
      </w:pPr>
      <w:r w:rsidRPr="005F2D91">
        <w:rPr>
          <w:sz w:val="22"/>
          <w:szCs w:val="22"/>
        </w:rPr>
        <w:t>Kompleksni brojevi:</w:t>
      </w:r>
    </w:p>
    <w:p w:rsidR="00094217" w:rsidRPr="005F2D91" w:rsidRDefault="00094217" w:rsidP="00094217">
      <w:pPr>
        <w:numPr>
          <w:ilvl w:val="2"/>
          <w:numId w:val="4"/>
        </w:numPr>
        <w:rPr>
          <w:sz w:val="22"/>
          <w:szCs w:val="22"/>
        </w:rPr>
      </w:pPr>
      <w:r w:rsidRPr="005F2D91">
        <w:rPr>
          <w:sz w:val="22"/>
          <w:szCs w:val="22"/>
        </w:rPr>
        <w:t>odrediti realni i imaginarni dio kompleksnoga broja</w:t>
      </w:r>
    </w:p>
    <w:p w:rsidR="00094217" w:rsidRPr="005F2D91" w:rsidRDefault="00094217" w:rsidP="00094217">
      <w:pPr>
        <w:numPr>
          <w:ilvl w:val="2"/>
          <w:numId w:val="4"/>
        </w:numPr>
        <w:rPr>
          <w:sz w:val="22"/>
          <w:szCs w:val="22"/>
        </w:rPr>
      </w:pPr>
      <w:r w:rsidRPr="005F2D91">
        <w:rPr>
          <w:sz w:val="22"/>
          <w:szCs w:val="22"/>
        </w:rPr>
        <w:t>računati s kompleksnim brojevima</w:t>
      </w:r>
    </w:p>
    <w:p w:rsidR="00094217" w:rsidRPr="005F2D91" w:rsidRDefault="00094217" w:rsidP="00094217">
      <w:pPr>
        <w:numPr>
          <w:ilvl w:val="2"/>
          <w:numId w:val="4"/>
        </w:numPr>
        <w:rPr>
          <w:sz w:val="22"/>
          <w:szCs w:val="22"/>
        </w:rPr>
      </w:pPr>
      <w:r w:rsidRPr="005F2D91">
        <w:rPr>
          <w:sz w:val="22"/>
          <w:szCs w:val="22"/>
        </w:rPr>
        <w:t>izračunati apsolutnu vrijednost i odrediti konjugirano kompleksni broj</w:t>
      </w:r>
    </w:p>
    <w:p w:rsidR="00094217" w:rsidRPr="005F2D91" w:rsidRDefault="00094217" w:rsidP="00094217">
      <w:pPr>
        <w:rPr>
          <w:sz w:val="22"/>
          <w:szCs w:val="22"/>
        </w:rPr>
      </w:pPr>
    </w:p>
    <w:p w:rsidR="00094217" w:rsidRPr="005F2D91" w:rsidRDefault="00094217" w:rsidP="00094217">
      <w:pPr>
        <w:numPr>
          <w:ilvl w:val="0"/>
          <w:numId w:val="5"/>
        </w:numPr>
        <w:rPr>
          <w:sz w:val="22"/>
          <w:szCs w:val="22"/>
        </w:rPr>
      </w:pPr>
      <w:r w:rsidRPr="005F2D91">
        <w:rPr>
          <w:sz w:val="22"/>
          <w:szCs w:val="22"/>
        </w:rPr>
        <w:t>Kvadratna jednadžba:</w:t>
      </w:r>
    </w:p>
    <w:p w:rsidR="00094217" w:rsidRPr="005F2D91" w:rsidRDefault="00094217" w:rsidP="00094217">
      <w:pPr>
        <w:numPr>
          <w:ilvl w:val="2"/>
          <w:numId w:val="4"/>
        </w:numPr>
        <w:rPr>
          <w:sz w:val="22"/>
          <w:szCs w:val="22"/>
        </w:rPr>
      </w:pPr>
      <w:r w:rsidRPr="005F2D91">
        <w:rPr>
          <w:sz w:val="22"/>
          <w:szCs w:val="22"/>
        </w:rPr>
        <w:t>riješiti kvadratnu jednadžbu</w:t>
      </w:r>
    </w:p>
    <w:p w:rsidR="00094217" w:rsidRPr="005F2D91" w:rsidRDefault="00094217" w:rsidP="00094217">
      <w:pPr>
        <w:numPr>
          <w:ilvl w:val="2"/>
          <w:numId w:val="4"/>
        </w:numPr>
        <w:rPr>
          <w:sz w:val="22"/>
          <w:szCs w:val="22"/>
        </w:rPr>
      </w:pPr>
      <w:r w:rsidRPr="005F2D91">
        <w:rPr>
          <w:sz w:val="22"/>
          <w:szCs w:val="22"/>
        </w:rPr>
        <w:t>znati odrediti diskriminantu kvadratne jednadžbe i objasniti  prirodu rješenja.</w:t>
      </w:r>
    </w:p>
    <w:p w:rsidR="00094217" w:rsidRPr="005F2D91" w:rsidRDefault="00094217" w:rsidP="00094217">
      <w:pPr>
        <w:numPr>
          <w:ilvl w:val="2"/>
          <w:numId w:val="4"/>
        </w:numPr>
        <w:rPr>
          <w:sz w:val="22"/>
          <w:szCs w:val="22"/>
        </w:rPr>
      </w:pPr>
      <w:r w:rsidRPr="005F2D91">
        <w:rPr>
          <w:sz w:val="22"/>
          <w:szCs w:val="22"/>
        </w:rPr>
        <w:t>znati Vieteove formule i njihovu jednostavniju primjenu</w:t>
      </w:r>
    </w:p>
    <w:p w:rsidR="00094217" w:rsidRPr="005F2D91" w:rsidRDefault="00094217" w:rsidP="00094217">
      <w:pPr>
        <w:rPr>
          <w:sz w:val="22"/>
          <w:szCs w:val="22"/>
        </w:rPr>
      </w:pPr>
    </w:p>
    <w:p w:rsidR="00094217" w:rsidRPr="005F2D91" w:rsidRDefault="00094217" w:rsidP="00094217">
      <w:pPr>
        <w:numPr>
          <w:ilvl w:val="0"/>
          <w:numId w:val="5"/>
        </w:numPr>
        <w:rPr>
          <w:sz w:val="22"/>
          <w:szCs w:val="22"/>
        </w:rPr>
      </w:pPr>
      <w:r w:rsidRPr="005F2D91">
        <w:rPr>
          <w:sz w:val="22"/>
          <w:szCs w:val="22"/>
        </w:rPr>
        <w:t>Kvadratna funkcija:</w:t>
      </w:r>
    </w:p>
    <w:p w:rsidR="00094217" w:rsidRPr="005F2D91" w:rsidRDefault="00094217" w:rsidP="00094217">
      <w:pPr>
        <w:numPr>
          <w:ilvl w:val="2"/>
          <w:numId w:val="4"/>
        </w:numPr>
        <w:rPr>
          <w:sz w:val="22"/>
          <w:szCs w:val="22"/>
        </w:rPr>
      </w:pPr>
      <w:r w:rsidRPr="005F2D91">
        <w:rPr>
          <w:sz w:val="22"/>
          <w:szCs w:val="22"/>
        </w:rPr>
        <w:t>znati nacrtati graf kvadratne funkcije</w:t>
      </w:r>
    </w:p>
    <w:p w:rsidR="00094217" w:rsidRPr="005F2D91" w:rsidRDefault="00094217" w:rsidP="00094217">
      <w:pPr>
        <w:numPr>
          <w:ilvl w:val="2"/>
          <w:numId w:val="4"/>
        </w:numPr>
        <w:rPr>
          <w:sz w:val="22"/>
          <w:szCs w:val="22"/>
        </w:rPr>
      </w:pPr>
      <w:r w:rsidRPr="005F2D91">
        <w:rPr>
          <w:sz w:val="22"/>
          <w:szCs w:val="22"/>
        </w:rPr>
        <w:t>iz poznatih podataka odrediti kvadratnu funkciju</w:t>
      </w:r>
    </w:p>
    <w:p w:rsidR="00094217" w:rsidRPr="005F2D91" w:rsidRDefault="00094217" w:rsidP="00094217">
      <w:pPr>
        <w:numPr>
          <w:ilvl w:val="2"/>
          <w:numId w:val="4"/>
        </w:numPr>
        <w:rPr>
          <w:sz w:val="22"/>
          <w:szCs w:val="22"/>
        </w:rPr>
      </w:pPr>
      <w:r w:rsidRPr="005F2D91">
        <w:rPr>
          <w:sz w:val="22"/>
          <w:szCs w:val="22"/>
        </w:rPr>
        <w:t>riješiti kvadratnu nejednadžbu</w:t>
      </w:r>
    </w:p>
    <w:p w:rsidR="00094217" w:rsidRPr="005F2D91" w:rsidRDefault="00094217" w:rsidP="00094217">
      <w:pPr>
        <w:ind w:left="2040"/>
        <w:rPr>
          <w:sz w:val="22"/>
          <w:szCs w:val="22"/>
        </w:rPr>
      </w:pPr>
    </w:p>
    <w:p w:rsidR="00094217" w:rsidRPr="005F2D91" w:rsidRDefault="00094217" w:rsidP="00094217">
      <w:pPr>
        <w:numPr>
          <w:ilvl w:val="0"/>
          <w:numId w:val="5"/>
        </w:numPr>
        <w:rPr>
          <w:sz w:val="22"/>
          <w:szCs w:val="22"/>
        </w:rPr>
      </w:pPr>
      <w:r w:rsidRPr="005F2D91">
        <w:rPr>
          <w:sz w:val="22"/>
          <w:szCs w:val="22"/>
        </w:rPr>
        <w:t>Eksponencijalna i logaritamska funkcija:</w:t>
      </w:r>
    </w:p>
    <w:p w:rsidR="00094217" w:rsidRPr="005F2D91" w:rsidRDefault="00094217" w:rsidP="00094217">
      <w:pPr>
        <w:numPr>
          <w:ilvl w:val="2"/>
          <w:numId w:val="4"/>
        </w:numPr>
        <w:rPr>
          <w:sz w:val="22"/>
          <w:szCs w:val="22"/>
        </w:rPr>
      </w:pPr>
      <w:r w:rsidRPr="005F2D91">
        <w:rPr>
          <w:sz w:val="22"/>
          <w:szCs w:val="22"/>
        </w:rPr>
        <w:t>nacrtati graf eksponencijalne i logaritamske funkcije</w:t>
      </w:r>
    </w:p>
    <w:p w:rsidR="00094217" w:rsidRPr="005F2D91" w:rsidRDefault="00094217" w:rsidP="00094217">
      <w:pPr>
        <w:numPr>
          <w:ilvl w:val="2"/>
          <w:numId w:val="4"/>
        </w:numPr>
        <w:rPr>
          <w:sz w:val="22"/>
          <w:szCs w:val="22"/>
        </w:rPr>
      </w:pPr>
      <w:r w:rsidRPr="005F2D91">
        <w:rPr>
          <w:sz w:val="22"/>
          <w:szCs w:val="22"/>
        </w:rPr>
        <w:t>znati uporabiti pravila logaritmiranja</w:t>
      </w:r>
    </w:p>
    <w:p w:rsidR="00094217" w:rsidRPr="005F2D91" w:rsidRDefault="00094217" w:rsidP="00094217">
      <w:pPr>
        <w:numPr>
          <w:ilvl w:val="2"/>
          <w:numId w:val="4"/>
        </w:numPr>
        <w:rPr>
          <w:sz w:val="22"/>
          <w:szCs w:val="22"/>
        </w:rPr>
      </w:pPr>
      <w:r w:rsidRPr="005F2D91">
        <w:rPr>
          <w:sz w:val="22"/>
          <w:szCs w:val="22"/>
        </w:rPr>
        <w:t>znati riješiti jednostavne eksponencijalne i logaritamske jednadžbe i nejednadžbe</w:t>
      </w:r>
    </w:p>
    <w:p w:rsidR="00094217" w:rsidRPr="005F2D91" w:rsidRDefault="00094217" w:rsidP="00094217">
      <w:pPr>
        <w:numPr>
          <w:ilvl w:val="2"/>
          <w:numId w:val="4"/>
        </w:numPr>
        <w:rPr>
          <w:sz w:val="22"/>
          <w:szCs w:val="22"/>
        </w:rPr>
      </w:pPr>
      <w:r w:rsidRPr="005F2D91">
        <w:rPr>
          <w:sz w:val="22"/>
          <w:szCs w:val="22"/>
        </w:rPr>
        <w:t>koristiti se džepnim računalom</w:t>
      </w:r>
    </w:p>
    <w:p w:rsidR="00094217" w:rsidRPr="005F2D91" w:rsidRDefault="00094217" w:rsidP="00094217">
      <w:pPr>
        <w:ind w:left="2040"/>
        <w:rPr>
          <w:sz w:val="22"/>
          <w:szCs w:val="22"/>
        </w:rPr>
      </w:pPr>
    </w:p>
    <w:p w:rsidR="00094217" w:rsidRPr="005F2D91" w:rsidRDefault="00094217" w:rsidP="00094217">
      <w:pPr>
        <w:numPr>
          <w:ilvl w:val="0"/>
          <w:numId w:val="5"/>
        </w:numPr>
        <w:rPr>
          <w:sz w:val="22"/>
          <w:szCs w:val="22"/>
        </w:rPr>
      </w:pPr>
      <w:r w:rsidRPr="005F2D91">
        <w:rPr>
          <w:sz w:val="22"/>
          <w:szCs w:val="22"/>
        </w:rPr>
        <w:t>Geometrija:</w:t>
      </w:r>
    </w:p>
    <w:p w:rsidR="00094217" w:rsidRPr="005F2D91" w:rsidRDefault="00094217" w:rsidP="00094217">
      <w:pPr>
        <w:numPr>
          <w:ilvl w:val="2"/>
          <w:numId w:val="4"/>
        </w:numPr>
        <w:rPr>
          <w:sz w:val="22"/>
          <w:szCs w:val="22"/>
        </w:rPr>
      </w:pPr>
      <w:r w:rsidRPr="005F2D91">
        <w:rPr>
          <w:sz w:val="22"/>
          <w:szCs w:val="22"/>
        </w:rPr>
        <w:t>definicija trigonometrijskih funkcija na pravokutnom trokutu</w:t>
      </w:r>
    </w:p>
    <w:p w:rsidR="00094217" w:rsidRPr="005F2D91" w:rsidRDefault="00094217" w:rsidP="00094217">
      <w:pPr>
        <w:numPr>
          <w:ilvl w:val="2"/>
          <w:numId w:val="4"/>
        </w:numPr>
        <w:rPr>
          <w:sz w:val="22"/>
          <w:szCs w:val="22"/>
        </w:rPr>
      </w:pPr>
      <w:r w:rsidRPr="005F2D91">
        <w:rPr>
          <w:sz w:val="22"/>
          <w:szCs w:val="22"/>
        </w:rPr>
        <w:t>primjena trigonometrijskih funkcija na rješavanje pravokutnog trokuta</w:t>
      </w:r>
    </w:p>
    <w:p w:rsidR="00094217" w:rsidRPr="005F2D91" w:rsidRDefault="00094217" w:rsidP="00094217">
      <w:pPr>
        <w:numPr>
          <w:ilvl w:val="2"/>
          <w:numId w:val="4"/>
        </w:numPr>
        <w:rPr>
          <w:sz w:val="22"/>
          <w:szCs w:val="22"/>
        </w:rPr>
      </w:pPr>
      <w:r w:rsidRPr="005F2D91">
        <w:rPr>
          <w:sz w:val="22"/>
          <w:szCs w:val="22"/>
        </w:rPr>
        <w:t>znati odrediti vrijednost trigonometrijske funkcije i vrijednost kuta (džepno računalo)</w:t>
      </w:r>
    </w:p>
    <w:p w:rsidR="00094217" w:rsidRPr="005F2D91" w:rsidRDefault="00094217" w:rsidP="00094217">
      <w:pPr>
        <w:numPr>
          <w:ilvl w:val="2"/>
          <w:numId w:val="4"/>
        </w:numPr>
        <w:rPr>
          <w:sz w:val="22"/>
          <w:szCs w:val="22"/>
        </w:rPr>
      </w:pPr>
      <w:r w:rsidRPr="005F2D91">
        <w:rPr>
          <w:sz w:val="22"/>
          <w:szCs w:val="22"/>
        </w:rPr>
        <w:t>jednostavnija primjena na ostale likove</w:t>
      </w:r>
    </w:p>
    <w:p w:rsidR="00094217" w:rsidRPr="005F2D91" w:rsidRDefault="00094217" w:rsidP="00094217">
      <w:pPr>
        <w:numPr>
          <w:ilvl w:val="2"/>
          <w:numId w:val="4"/>
        </w:numPr>
        <w:rPr>
          <w:sz w:val="22"/>
          <w:szCs w:val="22"/>
        </w:rPr>
      </w:pPr>
      <w:r w:rsidRPr="005F2D91">
        <w:rPr>
          <w:sz w:val="22"/>
          <w:szCs w:val="22"/>
        </w:rPr>
        <w:t>znati opisati promatrani lik ili  tijelo</w:t>
      </w:r>
    </w:p>
    <w:p w:rsidR="00094217" w:rsidRPr="005F2D91" w:rsidRDefault="00094217" w:rsidP="00094217">
      <w:pPr>
        <w:numPr>
          <w:ilvl w:val="2"/>
          <w:numId w:val="4"/>
        </w:numPr>
        <w:rPr>
          <w:sz w:val="22"/>
          <w:szCs w:val="22"/>
        </w:rPr>
      </w:pPr>
      <w:r w:rsidRPr="005F2D91">
        <w:rPr>
          <w:sz w:val="22"/>
          <w:szCs w:val="22"/>
        </w:rPr>
        <w:t>uporabiti formule za izračunavanje oplošja i volumena</w:t>
      </w:r>
    </w:p>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 w:rsidR="00094217" w:rsidRDefault="00094217" w:rsidP="00094217">
      <w:pPr>
        <w:ind w:left="420"/>
      </w:pPr>
    </w:p>
    <w:p w:rsidR="00094217" w:rsidRDefault="00094217" w:rsidP="00094217">
      <w:pPr>
        <w:ind w:left="420"/>
      </w:pPr>
    </w:p>
    <w:p w:rsidR="00094217" w:rsidRDefault="00094217" w:rsidP="00094217">
      <w:pPr>
        <w:ind w:left="420"/>
      </w:pPr>
    </w:p>
    <w:p w:rsidR="00094217" w:rsidRDefault="00094217" w:rsidP="00094217">
      <w:pPr>
        <w:ind w:left="420"/>
      </w:pPr>
    </w:p>
    <w:p w:rsidR="00094217" w:rsidRDefault="00094217" w:rsidP="00094217">
      <w:pPr>
        <w:ind w:left="420"/>
      </w:pPr>
    </w:p>
    <w:p w:rsidR="00094217" w:rsidRDefault="00094217" w:rsidP="00094217">
      <w:pPr>
        <w:ind w:left="420"/>
      </w:pPr>
    </w:p>
    <w:p w:rsidR="00094217" w:rsidRDefault="00094217" w:rsidP="00094217">
      <w:pPr>
        <w:ind w:left="420"/>
      </w:pPr>
    </w:p>
    <w:p w:rsidR="00094217" w:rsidRDefault="00094217" w:rsidP="00094217">
      <w:pPr>
        <w:ind w:left="420"/>
      </w:pPr>
    </w:p>
    <w:p w:rsidR="00094217" w:rsidRDefault="00094217" w:rsidP="00094217">
      <w:pPr>
        <w:ind w:left="420"/>
      </w:pPr>
    </w:p>
    <w:p w:rsidR="00094217" w:rsidRDefault="00094217" w:rsidP="000D3CAE">
      <w:pPr>
        <w:ind w:left="420"/>
      </w:pPr>
    </w:p>
    <w:p w:rsidR="000D3CAE" w:rsidRPr="00094217" w:rsidRDefault="000D3CAE" w:rsidP="000D3CAE">
      <w:pPr>
        <w:ind w:left="420"/>
        <w:rPr>
          <w:sz w:val="22"/>
          <w:szCs w:val="22"/>
        </w:rPr>
      </w:pPr>
      <w:r w:rsidRPr="00094217">
        <w:rPr>
          <w:sz w:val="22"/>
          <w:szCs w:val="22"/>
        </w:rPr>
        <w:lastRenderedPageBreak/>
        <w:t xml:space="preserve">Za prijelaz učenika u </w:t>
      </w:r>
      <w:r w:rsidR="00BF3925" w:rsidRPr="00094217">
        <w:rPr>
          <w:b/>
          <w:sz w:val="22"/>
          <w:szCs w:val="22"/>
        </w:rPr>
        <w:t>četvrti</w:t>
      </w:r>
      <w:r w:rsidRPr="00094217">
        <w:rPr>
          <w:b/>
          <w:sz w:val="22"/>
          <w:szCs w:val="22"/>
        </w:rPr>
        <w:t xml:space="preserve"> razred</w:t>
      </w:r>
      <w:r w:rsidR="00BF3925" w:rsidRPr="00094217">
        <w:rPr>
          <w:sz w:val="22"/>
          <w:szCs w:val="22"/>
        </w:rPr>
        <w:t xml:space="preserve">  učenik trećega</w:t>
      </w:r>
      <w:r w:rsidRPr="00094217">
        <w:rPr>
          <w:sz w:val="22"/>
          <w:szCs w:val="22"/>
        </w:rPr>
        <w:t xml:space="preserve"> razreda mora ostvariti sljedeće minimalne standarde znanja:</w:t>
      </w:r>
    </w:p>
    <w:p w:rsidR="000D3CAE" w:rsidRPr="00094217" w:rsidRDefault="000D3CAE" w:rsidP="000D3CAE">
      <w:pPr>
        <w:ind w:left="420"/>
        <w:rPr>
          <w:sz w:val="22"/>
          <w:szCs w:val="22"/>
        </w:rPr>
      </w:pPr>
    </w:p>
    <w:p w:rsidR="000D3CAE" w:rsidRPr="00094217" w:rsidRDefault="00094217" w:rsidP="00094217">
      <w:pPr>
        <w:ind w:left="1140"/>
        <w:rPr>
          <w:sz w:val="22"/>
          <w:szCs w:val="22"/>
        </w:rPr>
      </w:pPr>
      <w:r w:rsidRPr="00094217">
        <w:rPr>
          <w:sz w:val="22"/>
          <w:szCs w:val="22"/>
        </w:rPr>
        <w:t xml:space="preserve">1. </w:t>
      </w:r>
      <w:r w:rsidR="00054C9E" w:rsidRPr="00094217">
        <w:rPr>
          <w:sz w:val="22"/>
          <w:szCs w:val="22"/>
        </w:rPr>
        <w:t>Trigonometrijske funkcije</w:t>
      </w:r>
      <w:r w:rsidR="000D3CAE" w:rsidRPr="00094217">
        <w:rPr>
          <w:sz w:val="22"/>
          <w:szCs w:val="22"/>
        </w:rPr>
        <w:t>:</w:t>
      </w:r>
    </w:p>
    <w:p w:rsidR="000D3CAE" w:rsidRPr="00094217" w:rsidRDefault="00054C9E" w:rsidP="000D3CAE">
      <w:pPr>
        <w:numPr>
          <w:ilvl w:val="2"/>
          <w:numId w:val="4"/>
        </w:numPr>
        <w:rPr>
          <w:sz w:val="22"/>
          <w:szCs w:val="22"/>
        </w:rPr>
      </w:pPr>
      <w:r w:rsidRPr="00094217">
        <w:rPr>
          <w:sz w:val="22"/>
          <w:szCs w:val="22"/>
        </w:rPr>
        <w:t>definirati brojevnu kružnicu</w:t>
      </w:r>
    </w:p>
    <w:p w:rsidR="00054C9E" w:rsidRPr="00094217" w:rsidRDefault="00054C9E" w:rsidP="000D3CAE">
      <w:pPr>
        <w:numPr>
          <w:ilvl w:val="2"/>
          <w:numId w:val="4"/>
        </w:numPr>
        <w:rPr>
          <w:sz w:val="22"/>
          <w:szCs w:val="22"/>
        </w:rPr>
      </w:pPr>
      <w:r w:rsidRPr="00094217">
        <w:rPr>
          <w:sz w:val="22"/>
          <w:szCs w:val="22"/>
        </w:rPr>
        <w:t>definirati trigonometrijske funkcije sinus, kosinus, tangens i kotangens</w:t>
      </w:r>
    </w:p>
    <w:p w:rsidR="00054C9E" w:rsidRPr="00094217" w:rsidRDefault="00054C9E" w:rsidP="000D3CAE">
      <w:pPr>
        <w:numPr>
          <w:ilvl w:val="2"/>
          <w:numId w:val="4"/>
        </w:numPr>
        <w:rPr>
          <w:sz w:val="22"/>
          <w:szCs w:val="22"/>
        </w:rPr>
      </w:pPr>
      <w:r w:rsidRPr="00094217">
        <w:rPr>
          <w:sz w:val="22"/>
          <w:szCs w:val="22"/>
        </w:rPr>
        <w:t>iskazati osnovne odnose između trigonometrijskih funkcija</w:t>
      </w:r>
    </w:p>
    <w:p w:rsidR="00054C9E" w:rsidRPr="00094217" w:rsidRDefault="00054C9E" w:rsidP="000D3CAE">
      <w:pPr>
        <w:numPr>
          <w:ilvl w:val="2"/>
          <w:numId w:val="4"/>
        </w:numPr>
        <w:rPr>
          <w:sz w:val="22"/>
          <w:szCs w:val="22"/>
        </w:rPr>
      </w:pPr>
      <w:r w:rsidRPr="00094217">
        <w:rPr>
          <w:sz w:val="22"/>
          <w:szCs w:val="22"/>
        </w:rPr>
        <w:t>utvrditi parnost, odnosno neparnost trigonometrijskih funkcija</w:t>
      </w:r>
    </w:p>
    <w:p w:rsidR="00054C9E" w:rsidRPr="00094217" w:rsidRDefault="00054C9E" w:rsidP="000D3CAE">
      <w:pPr>
        <w:numPr>
          <w:ilvl w:val="2"/>
          <w:numId w:val="4"/>
        </w:numPr>
        <w:rPr>
          <w:sz w:val="22"/>
          <w:szCs w:val="22"/>
        </w:rPr>
      </w:pPr>
      <w:r w:rsidRPr="00094217">
        <w:rPr>
          <w:sz w:val="22"/>
          <w:szCs w:val="22"/>
        </w:rPr>
        <w:t>odrediti temeljni period za zadanu trigonometrijsku funkciju</w:t>
      </w:r>
    </w:p>
    <w:p w:rsidR="00054C9E" w:rsidRPr="00094217" w:rsidRDefault="00054C9E" w:rsidP="000D3CAE">
      <w:pPr>
        <w:numPr>
          <w:ilvl w:val="2"/>
          <w:numId w:val="4"/>
        </w:numPr>
        <w:rPr>
          <w:sz w:val="22"/>
          <w:szCs w:val="22"/>
        </w:rPr>
      </w:pPr>
      <w:r w:rsidRPr="00094217">
        <w:rPr>
          <w:sz w:val="22"/>
          <w:szCs w:val="22"/>
        </w:rPr>
        <w:t>odrediti vrijednosti trigonometrijskih funkcija (džepno računalo)</w:t>
      </w:r>
    </w:p>
    <w:p w:rsidR="00054C9E" w:rsidRPr="00094217" w:rsidRDefault="00054C9E" w:rsidP="000D3CAE">
      <w:pPr>
        <w:numPr>
          <w:ilvl w:val="2"/>
          <w:numId w:val="4"/>
        </w:numPr>
        <w:rPr>
          <w:sz w:val="22"/>
          <w:szCs w:val="22"/>
        </w:rPr>
      </w:pPr>
      <w:r w:rsidRPr="00094217">
        <w:rPr>
          <w:sz w:val="22"/>
          <w:szCs w:val="22"/>
        </w:rPr>
        <w:t>grafički prikazati trigonometrijske funkcije</w:t>
      </w:r>
    </w:p>
    <w:p w:rsidR="00054C9E" w:rsidRPr="00094217" w:rsidRDefault="00054C9E" w:rsidP="000D3CAE">
      <w:pPr>
        <w:numPr>
          <w:ilvl w:val="2"/>
          <w:numId w:val="4"/>
        </w:numPr>
        <w:rPr>
          <w:sz w:val="22"/>
          <w:szCs w:val="22"/>
        </w:rPr>
      </w:pPr>
      <w:r w:rsidRPr="00094217">
        <w:rPr>
          <w:sz w:val="22"/>
          <w:szCs w:val="22"/>
        </w:rPr>
        <w:t>primjenjivati adicijske formule</w:t>
      </w:r>
    </w:p>
    <w:p w:rsidR="00054C9E" w:rsidRPr="00094217" w:rsidRDefault="00054C9E" w:rsidP="000D3CAE">
      <w:pPr>
        <w:numPr>
          <w:ilvl w:val="2"/>
          <w:numId w:val="4"/>
        </w:numPr>
        <w:rPr>
          <w:sz w:val="22"/>
          <w:szCs w:val="22"/>
        </w:rPr>
      </w:pPr>
      <w:r w:rsidRPr="00094217">
        <w:rPr>
          <w:sz w:val="22"/>
          <w:szCs w:val="22"/>
        </w:rPr>
        <w:t>pretvarati zbroj trigonometrijskih funkcija u umnožak</w:t>
      </w:r>
    </w:p>
    <w:p w:rsidR="00054C9E" w:rsidRPr="00094217" w:rsidRDefault="00054C9E" w:rsidP="000D3CAE">
      <w:pPr>
        <w:numPr>
          <w:ilvl w:val="2"/>
          <w:numId w:val="4"/>
        </w:numPr>
        <w:rPr>
          <w:sz w:val="22"/>
          <w:szCs w:val="22"/>
        </w:rPr>
      </w:pPr>
      <w:r w:rsidRPr="00094217">
        <w:rPr>
          <w:sz w:val="22"/>
          <w:szCs w:val="22"/>
        </w:rPr>
        <w:t>rješavati trigonometrijske jednadžbe i nejednadžbe</w:t>
      </w:r>
    </w:p>
    <w:p w:rsidR="000D3CAE" w:rsidRPr="00094217" w:rsidRDefault="000D3CAE" w:rsidP="000D3CAE">
      <w:pPr>
        <w:rPr>
          <w:sz w:val="22"/>
          <w:szCs w:val="22"/>
        </w:rPr>
      </w:pPr>
    </w:p>
    <w:p w:rsidR="000D3CAE" w:rsidRPr="00094217" w:rsidRDefault="00094217" w:rsidP="00094217">
      <w:pPr>
        <w:ind w:left="1140"/>
        <w:rPr>
          <w:sz w:val="22"/>
          <w:szCs w:val="22"/>
        </w:rPr>
      </w:pPr>
      <w:r w:rsidRPr="00094217">
        <w:rPr>
          <w:sz w:val="22"/>
          <w:szCs w:val="22"/>
        </w:rPr>
        <w:t xml:space="preserve">2. </w:t>
      </w:r>
      <w:r w:rsidR="00054C9E" w:rsidRPr="00094217">
        <w:rPr>
          <w:sz w:val="22"/>
          <w:szCs w:val="22"/>
        </w:rPr>
        <w:t>Primjena</w:t>
      </w:r>
      <w:r w:rsidR="00A21F1D" w:rsidRPr="00094217">
        <w:rPr>
          <w:sz w:val="22"/>
          <w:szCs w:val="22"/>
        </w:rPr>
        <w:t xml:space="preserve"> trigonometrije</w:t>
      </w:r>
      <w:r w:rsidR="000D3CAE" w:rsidRPr="00094217">
        <w:rPr>
          <w:sz w:val="22"/>
          <w:szCs w:val="22"/>
        </w:rPr>
        <w:t>:</w:t>
      </w:r>
    </w:p>
    <w:p w:rsidR="000D3CAE" w:rsidRPr="00094217" w:rsidRDefault="00054C9E" w:rsidP="000D3CAE">
      <w:pPr>
        <w:numPr>
          <w:ilvl w:val="2"/>
          <w:numId w:val="4"/>
        </w:numPr>
        <w:rPr>
          <w:sz w:val="22"/>
          <w:szCs w:val="22"/>
        </w:rPr>
      </w:pPr>
      <w:r w:rsidRPr="00094217">
        <w:rPr>
          <w:sz w:val="22"/>
          <w:szCs w:val="22"/>
        </w:rPr>
        <w:t>primijeniti poučak o sinusima</w:t>
      </w:r>
    </w:p>
    <w:p w:rsidR="00054C9E" w:rsidRPr="00094217" w:rsidRDefault="00054C9E" w:rsidP="000D3CAE">
      <w:pPr>
        <w:numPr>
          <w:ilvl w:val="2"/>
          <w:numId w:val="4"/>
        </w:numPr>
        <w:rPr>
          <w:sz w:val="22"/>
          <w:szCs w:val="22"/>
        </w:rPr>
      </w:pPr>
      <w:r w:rsidRPr="00094217">
        <w:rPr>
          <w:sz w:val="22"/>
          <w:szCs w:val="22"/>
        </w:rPr>
        <w:t>primijeniti poučak o kosinusu</w:t>
      </w:r>
    </w:p>
    <w:p w:rsidR="00054C9E" w:rsidRPr="00094217" w:rsidRDefault="00054C9E" w:rsidP="000D3CAE">
      <w:pPr>
        <w:numPr>
          <w:ilvl w:val="2"/>
          <w:numId w:val="4"/>
        </w:numPr>
        <w:rPr>
          <w:sz w:val="22"/>
          <w:szCs w:val="22"/>
        </w:rPr>
      </w:pPr>
      <w:r w:rsidRPr="00094217">
        <w:rPr>
          <w:sz w:val="22"/>
          <w:szCs w:val="22"/>
        </w:rPr>
        <w:t>primijeniti trigonometriju u planimetriji; površina četverokuta</w:t>
      </w:r>
    </w:p>
    <w:p w:rsidR="00054C9E" w:rsidRPr="00094217" w:rsidRDefault="00054C9E" w:rsidP="000D3CAE">
      <w:pPr>
        <w:numPr>
          <w:ilvl w:val="2"/>
          <w:numId w:val="4"/>
        </w:numPr>
        <w:rPr>
          <w:sz w:val="22"/>
          <w:szCs w:val="22"/>
        </w:rPr>
      </w:pPr>
      <w:r w:rsidRPr="00094217">
        <w:rPr>
          <w:sz w:val="22"/>
          <w:szCs w:val="22"/>
        </w:rPr>
        <w:t>primijeniti trigonometriju u stereometriji (oplošje i volumen)</w:t>
      </w:r>
    </w:p>
    <w:p w:rsidR="00A21F1D" w:rsidRPr="00094217" w:rsidRDefault="00A21F1D" w:rsidP="00A21F1D">
      <w:pPr>
        <w:ind w:left="1140"/>
        <w:rPr>
          <w:sz w:val="22"/>
          <w:szCs w:val="22"/>
        </w:rPr>
      </w:pPr>
    </w:p>
    <w:p w:rsidR="000D3CAE" w:rsidRPr="00094217" w:rsidRDefault="00094217" w:rsidP="00094217">
      <w:pPr>
        <w:ind w:left="1140"/>
        <w:rPr>
          <w:sz w:val="22"/>
          <w:szCs w:val="22"/>
        </w:rPr>
      </w:pPr>
      <w:r w:rsidRPr="00094217">
        <w:rPr>
          <w:sz w:val="22"/>
          <w:szCs w:val="22"/>
        </w:rPr>
        <w:t xml:space="preserve">3. </w:t>
      </w:r>
      <w:r w:rsidR="00FE1C61" w:rsidRPr="00094217">
        <w:rPr>
          <w:sz w:val="22"/>
          <w:szCs w:val="22"/>
        </w:rPr>
        <w:t>Analitička geometrija u ravnini (vektori, pravac, kružnica, krivulje drugog reda)</w:t>
      </w:r>
      <w:r w:rsidR="000D3CAE" w:rsidRPr="00094217">
        <w:rPr>
          <w:sz w:val="22"/>
          <w:szCs w:val="22"/>
        </w:rPr>
        <w:t>:</w:t>
      </w:r>
    </w:p>
    <w:p w:rsidR="000D3CAE" w:rsidRPr="00094217" w:rsidRDefault="00FE1C61" w:rsidP="000D3CAE">
      <w:pPr>
        <w:numPr>
          <w:ilvl w:val="2"/>
          <w:numId w:val="4"/>
        </w:numPr>
        <w:rPr>
          <w:sz w:val="22"/>
          <w:szCs w:val="22"/>
        </w:rPr>
      </w:pPr>
      <w:r w:rsidRPr="00094217">
        <w:rPr>
          <w:sz w:val="22"/>
          <w:szCs w:val="22"/>
        </w:rPr>
        <w:t>definirati pojam vektora</w:t>
      </w:r>
    </w:p>
    <w:p w:rsidR="00FE1C61" w:rsidRPr="00094217" w:rsidRDefault="00FE1C61" w:rsidP="000D3CAE">
      <w:pPr>
        <w:numPr>
          <w:ilvl w:val="2"/>
          <w:numId w:val="4"/>
        </w:numPr>
        <w:rPr>
          <w:sz w:val="22"/>
          <w:szCs w:val="22"/>
        </w:rPr>
      </w:pPr>
      <w:r w:rsidRPr="00094217">
        <w:rPr>
          <w:sz w:val="22"/>
          <w:szCs w:val="22"/>
        </w:rPr>
        <w:t>zbrajati vektore</w:t>
      </w:r>
    </w:p>
    <w:p w:rsidR="00FE1C61" w:rsidRPr="00094217" w:rsidRDefault="00FE1C61" w:rsidP="000D3CAE">
      <w:pPr>
        <w:numPr>
          <w:ilvl w:val="2"/>
          <w:numId w:val="4"/>
        </w:numPr>
        <w:rPr>
          <w:sz w:val="22"/>
          <w:szCs w:val="22"/>
        </w:rPr>
      </w:pPr>
      <w:r w:rsidRPr="00094217">
        <w:rPr>
          <w:sz w:val="22"/>
          <w:szCs w:val="22"/>
        </w:rPr>
        <w:t>množiti vektore realnim brojem</w:t>
      </w:r>
    </w:p>
    <w:p w:rsidR="00FE1C61" w:rsidRPr="00094217" w:rsidRDefault="00FE1C61" w:rsidP="000D3CAE">
      <w:pPr>
        <w:numPr>
          <w:ilvl w:val="2"/>
          <w:numId w:val="4"/>
        </w:numPr>
        <w:rPr>
          <w:sz w:val="22"/>
          <w:szCs w:val="22"/>
        </w:rPr>
      </w:pPr>
      <w:r w:rsidRPr="00094217">
        <w:rPr>
          <w:sz w:val="22"/>
          <w:szCs w:val="22"/>
        </w:rPr>
        <w:t>izraziti vektor kao linearnu kombinaciju vektora</w:t>
      </w:r>
    </w:p>
    <w:p w:rsidR="00FE1C61" w:rsidRPr="00094217" w:rsidRDefault="00FE1C61" w:rsidP="000D3CAE">
      <w:pPr>
        <w:numPr>
          <w:ilvl w:val="2"/>
          <w:numId w:val="4"/>
        </w:numPr>
        <w:rPr>
          <w:sz w:val="22"/>
          <w:szCs w:val="22"/>
        </w:rPr>
      </w:pPr>
      <w:r w:rsidRPr="00094217">
        <w:rPr>
          <w:sz w:val="22"/>
          <w:szCs w:val="22"/>
        </w:rPr>
        <w:t>utvrditi linearnu zavisnost i nezavisnost vektora</w:t>
      </w:r>
    </w:p>
    <w:p w:rsidR="00FE1C61" w:rsidRPr="00094217" w:rsidRDefault="00FE1C61" w:rsidP="000D3CAE">
      <w:pPr>
        <w:numPr>
          <w:ilvl w:val="2"/>
          <w:numId w:val="4"/>
        </w:numPr>
        <w:rPr>
          <w:sz w:val="22"/>
          <w:szCs w:val="22"/>
        </w:rPr>
      </w:pPr>
      <w:r w:rsidRPr="00094217">
        <w:rPr>
          <w:sz w:val="22"/>
          <w:szCs w:val="22"/>
        </w:rPr>
        <w:t>prikazati vektor u koordinatnom sustavu</w:t>
      </w:r>
    </w:p>
    <w:p w:rsidR="00FE1C61" w:rsidRPr="00094217" w:rsidRDefault="00FE1C61" w:rsidP="000D3CAE">
      <w:pPr>
        <w:numPr>
          <w:ilvl w:val="2"/>
          <w:numId w:val="4"/>
        </w:numPr>
        <w:rPr>
          <w:sz w:val="22"/>
          <w:szCs w:val="22"/>
        </w:rPr>
      </w:pPr>
      <w:r w:rsidRPr="00094217">
        <w:rPr>
          <w:sz w:val="22"/>
          <w:szCs w:val="22"/>
        </w:rPr>
        <w:t>odrediti duljinu vektora</w:t>
      </w:r>
    </w:p>
    <w:p w:rsidR="00FE1C61" w:rsidRPr="00094217" w:rsidRDefault="00FE1C61" w:rsidP="000D3CAE">
      <w:pPr>
        <w:numPr>
          <w:ilvl w:val="2"/>
          <w:numId w:val="4"/>
        </w:numPr>
        <w:rPr>
          <w:sz w:val="22"/>
          <w:szCs w:val="22"/>
        </w:rPr>
      </w:pPr>
      <w:r w:rsidRPr="00094217">
        <w:rPr>
          <w:sz w:val="22"/>
          <w:szCs w:val="22"/>
        </w:rPr>
        <w:t>izračunati skalarni produkt vektora</w:t>
      </w:r>
    </w:p>
    <w:p w:rsidR="00FE1C61" w:rsidRPr="00094217" w:rsidRDefault="00FE1C61" w:rsidP="000D3CAE">
      <w:pPr>
        <w:numPr>
          <w:ilvl w:val="2"/>
          <w:numId w:val="4"/>
        </w:numPr>
        <w:rPr>
          <w:sz w:val="22"/>
          <w:szCs w:val="22"/>
        </w:rPr>
      </w:pPr>
      <w:r w:rsidRPr="00094217">
        <w:rPr>
          <w:sz w:val="22"/>
          <w:szCs w:val="22"/>
        </w:rPr>
        <w:t>ispitati okomitost vektora</w:t>
      </w:r>
    </w:p>
    <w:p w:rsidR="00FE1C61" w:rsidRPr="00094217" w:rsidRDefault="00FE1C61" w:rsidP="000D3CAE">
      <w:pPr>
        <w:numPr>
          <w:ilvl w:val="2"/>
          <w:numId w:val="4"/>
        </w:numPr>
        <w:rPr>
          <w:sz w:val="22"/>
          <w:szCs w:val="22"/>
        </w:rPr>
      </w:pPr>
      <w:r w:rsidRPr="00094217">
        <w:rPr>
          <w:sz w:val="22"/>
          <w:szCs w:val="22"/>
        </w:rPr>
        <w:t xml:space="preserve">napisati jednadžbu pravca u eksplicitnom, implicitnom i segmentnom obliku </w:t>
      </w:r>
    </w:p>
    <w:p w:rsidR="00FE1C61" w:rsidRPr="00094217" w:rsidRDefault="00FE1C61" w:rsidP="000D3CAE">
      <w:pPr>
        <w:numPr>
          <w:ilvl w:val="2"/>
          <w:numId w:val="4"/>
        </w:numPr>
        <w:rPr>
          <w:sz w:val="22"/>
          <w:szCs w:val="22"/>
        </w:rPr>
      </w:pPr>
      <w:r w:rsidRPr="00094217">
        <w:rPr>
          <w:sz w:val="22"/>
          <w:szCs w:val="22"/>
        </w:rPr>
        <w:t>odrediti jednadžbu pravca kroz dvije točke</w:t>
      </w:r>
    </w:p>
    <w:p w:rsidR="00FE1C61" w:rsidRPr="00094217" w:rsidRDefault="00FE1C61" w:rsidP="000D3CAE">
      <w:pPr>
        <w:numPr>
          <w:ilvl w:val="2"/>
          <w:numId w:val="4"/>
        </w:numPr>
        <w:rPr>
          <w:sz w:val="22"/>
          <w:szCs w:val="22"/>
        </w:rPr>
      </w:pPr>
      <w:r w:rsidRPr="00094217">
        <w:rPr>
          <w:sz w:val="22"/>
          <w:szCs w:val="22"/>
        </w:rPr>
        <w:t>odrediti presjek dvaju pravaca</w:t>
      </w:r>
    </w:p>
    <w:p w:rsidR="00FE1C61" w:rsidRPr="00094217" w:rsidRDefault="00FE1C61" w:rsidP="000D3CAE">
      <w:pPr>
        <w:numPr>
          <w:ilvl w:val="2"/>
          <w:numId w:val="4"/>
        </w:numPr>
        <w:rPr>
          <w:sz w:val="22"/>
          <w:szCs w:val="22"/>
        </w:rPr>
      </w:pPr>
      <w:r w:rsidRPr="00094217">
        <w:rPr>
          <w:sz w:val="22"/>
          <w:szCs w:val="22"/>
        </w:rPr>
        <w:t>primijeniti uvjet paralelnosti i okomitosti pravaca</w:t>
      </w:r>
    </w:p>
    <w:p w:rsidR="00FE1C61" w:rsidRPr="00094217" w:rsidRDefault="00FE1C61" w:rsidP="000D3CAE">
      <w:pPr>
        <w:numPr>
          <w:ilvl w:val="2"/>
          <w:numId w:val="4"/>
        </w:numPr>
        <w:rPr>
          <w:sz w:val="22"/>
          <w:szCs w:val="22"/>
        </w:rPr>
      </w:pPr>
      <w:r w:rsidRPr="00094217">
        <w:rPr>
          <w:sz w:val="22"/>
          <w:szCs w:val="22"/>
        </w:rPr>
        <w:t>odrediti kut dvaju pravaca</w:t>
      </w:r>
    </w:p>
    <w:p w:rsidR="00FE1C61" w:rsidRPr="00094217" w:rsidRDefault="00FE1C61" w:rsidP="000D3CAE">
      <w:pPr>
        <w:numPr>
          <w:ilvl w:val="2"/>
          <w:numId w:val="4"/>
        </w:numPr>
        <w:rPr>
          <w:sz w:val="22"/>
          <w:szCs w:val="22"/>
        </w:rPr>
      </w:pPr>
      <w:r w:rsidRPr="00094217">
        <w:rPr>
          <w:sz w:val="22"/>
          <w:szCs w:val="22"/>
        </w:rPr>
        <w:t>izračunati udaljenost točke od pravca</w:t>
      </w:r>
    </w:p>
    <w:p w:rsidR="00FE1C61" w:rsidRPr="00094217" w:rsidRDefault="00FE1C61" w:rsidP="000D3CAE">
      <w:pPr>
        <w:numPr>
          <w:ilvl w:val="2"/>
          <w:numId w:val="4"/>
        </w:numPr>
        <w:rPr>
          <w:sz w:val="22"/>
          <w:szCs w:val="22"/>
        </w:rPr>
      </w:pPr>
      <w:r w:rsidRPr="00094217">
        <w:rPr>
          <w:sz w:val="22"/>
          <w:szCs w:val="22"/>
        </w:rPr>
        <w:t>definirati kružnicu i napisati njezinu jednadžbu ako su poznate koordinate središta i polumjer</w:t>
      </w:r>
    </w:p>
    <w:p w:rsidR="00FE1C61" w:rsidRPr="00094217" w:rsidRDefault="00FE1C61" w:rsidP="000D3CAE">
      <w:pPr>
        <w:numPr>
          <w:ilvl w:val="2"/>
          <w:numId w:val="4"/>
        </w:numPr>
        <w:rPr>
          <w:sz w:val="22"/>
          <w:szCs w:val="22"/>
        </w:rPr>
      </w:pPr>
      <w:r w:rsidRPr="00094217">
        <w:rPr>
          <w:sz w:val="22"/>
          <w:szCs w:val="22"/>
        </w:rPr>
        <w:t>odrediti središte i polumjer kružnice iz njene jednadžbe</w:t>
      </w:r>
    </w:p>
    <w:p w:rsidR="00FE1C61" w:rsidRPr="00094217" w:rsidRDefault="00FE1C61" w:rsidP="000D3CAE">
      <w:pPr>
        <w:numPr>
          <w:ilvl w:val="2"/>
          <w:numId w:val="4"/>
        </w:numPr>
        <w:rPr>
          <w:sz w:val="22"/>
          <w:szCs w:val="22"/>
        </w:rPr>
      </w:pPr>
      <w:r w:rsidRPr="00094217">
        <w:rPr>
          <w:sz w:val="22"/>
          <w:szCs w:val="22"/>
        </w:rPr>
        <w:t>napisati jednadžbu kružnice određene trima točkama</w:t>
      </w:r>
    </w:p>
    <w:p w:rsidR="00FE1C61" w:rsidRPr="00094217" w:rsidRDefault="00FE1C61" w:rsidP="000D3CAE">
      <w:pPr>
        <w:numPr>
          <w:ilvl w:val="2"/>
          <w:numId w:val="4"/>
        </w:numPr>
        <w:rPr>
          <w:sz w:val="22"/>
          <w:szCs w:val="22"/>
        </w:rPr>
      </w:pPr>
      <w:r w:rsidRPr="00094217">
        <w:rPr>
          <w:sz w:val="22"/>
          <w:szCs w:val="22"/>
        </w:rPr>
        <w:t>odrediti presjek pravca i kružnice</w:t>
      </w:r>
    </w:p>
    <w:p w:rsidR="00FE1C61" w:rsidRPr="00094217" w:rsidRDefault="005F6AF1" w:rsidP="000D3CAE">
      <w:pPr>
        <w:numPr>
          <w:ilvl w:val="2"/>
          <w:numId w:val="4"/>
        </w:numPr>
        <w:rPr>
          <w:sz w:val="22"/>
          <w:szCs w:val="22"/>
        </w:rPr>
      </w:pPr>
      <w:r w:rsidRPr="00094217">
        <w:rPr>
          <w:sz w:val="22"/>
          <w:szCs w:val="22"/>
        </w:rPr>
        <w:t>napisati jednadžbe</w:t>
      </w:r>
      <w:r w:rsidR="00FE1C61" w:rsidRPr="00094217">
        <w:rPr>
          <w:sz w:val="22"/>
          <w:szCs w:val="22"/>
        </w:rPr>
        <w:t xml:space="preserve"> tangente i normale u točki kružnice</w:t>
      </w:r>
    </w:p>
    <w:p w:rsidR="00FE1C61" w:rsidRPr="00094217" w:rsidRDefault="00FE1C61" w:rsidP="000D3CAE">
      <w:pPr>
        <w:numPr>
          <w:ilvl w:val="2"/>
          <w:numId w:val="4"/>
        </w:numPr>
        <w:rPr>
          <w:sz w:val="22"/>
          <w:szCs w:val="22"/>
        </w:rPr>
      </w:pPr>
      <w:r w:rsidRPr="00094217">
        <w:rPr>
          <w:sz w:val="22"/>
          <w:szCs w:val="22"/>
        </w:rPr>
        <w:t>napisati jednadžbu tangente paralelne (oomite) sa zadanim pravcem</w:t>
      </w:r>
    </w:p>
    <w:p w:rsidR="00FE1C61" w:rsidRPr="00094217" w:rsidRDefault="00FE1C61" w:rsidP="000D3CAE">
      <w:pPr>
        <w:numPr>
          <w:ilvl w:val="2"/>
          <w:numId w:val="4"/>
        </w:numPr>
        <w:rPr>
          <w:sz w:val="22"/>
          <w:szCs w:val="22"/>
        </w:rPr>
      </w:pPr>
      <w:r w:rsidRPr="00094217">
        <w:rPr>
          <w:sz w:val="22"/>
          <w:szCs w:val="22"/>
        </w:rPr>
        <w:t>definirati elipsu, hiperbolu i parabolu i napisati njihove jednadžbe</w:t>
      </w:r>
    </w:p>
    <w:p w:rsidR="00FE1C61" w:rsidRPr="00094217" w:rsidRDefault="00FE1C61" w:rsidP="000D3CAE">
      <w:pPr>
        <w:numPr>
          <w:ilvl w:val="2"/>
          <w:numId w:val="4"/>
        </w:numPr>
        <w:rPr>
          <w:sz w:val="22"/>
          <w:szCs w:val="22"/>
        </w:rPr>
      </w:pPr>
      <w:r w:rsidRPr="00094217">
        <w:rPr>
          <w:sz w:val="22"/>
          <w:szCs w:val="22"/>
        </w:rPr>
        <w:t>prepoznati krivulju iz zadane jednadžbe</w:t>
      </w:r>
    </w:p>
    <w:p w:rsidR="00FE1C61" w:rsidRPr="00094217" w:rsidRDefault="00FE1C61" w:rsidP="000D3CAE">
      <w:pPr>
        <w:numPr>
          <w:ilvl w:val="2"/>
          <w:numId w:val="4"/>
        </w:numPr>
        <w:rPr>
          <w:sz w:val="22"/>
          <w:szCs w:val="22"/>
        </w:rPr>
      </w:pPr>
      <w:r w:rsidRPr="00094217">
        <w:rPr>
          <w:sz w:val="22"/>
          <w:szCs w:val="22"/>
        </w:rPr>
        <w:t>skicirati krivulju, znati odrediti koordinate tjemena i fokusa, jednadžbe asimptota i ravnalice (što već treba kod koje krivulje)</w:t>
      </w:r>
    </w:p>
    <w:p w:rsidR="00FE1C61" w:rsidRPr="00094217" w:rsidRDefault="005F6AF1" w:rsidP="000D3CAE">
      <w:pPr>
        <w:numPr>
          <w:ilvl w:val="2"/>
          <w:numId w:val="4"/>
        </w:numPr>
        <w:rPr>
          <w:sz w:val="22"/>
          <w:szCs w:val="22"/>
        </w:rPr>
      </w:pPr>
      <w:r w:rsidRPr="00094217">
        <w:rPr>
          <w:sz w:val="22"/>
          <w:szCs w:val="22"/>
        </w:rPr>
        <w:t>odrediti jednadžbu krivulje koja prolazi zadanim točkama</w:t>
      </w:r>
    </w:p>
    <w:p w:rsidR="005F6AF1" w:rsidRPr="00094217" w:rsidRDefault="005F6AF1" w:rsidP="000D3CAE">
      <w:pPr>
        <w:numPr>
          <w:ilvl w:val="2"/>
          <w:numId w:val="4"/>
        </w:numPr>
        <w:rPr>
          <w:sz w:val="22"/>
          <w:szCs w:val="22"/>
        </w:rPr>
      </w:pPr>
      <w:r w:rsidRPr="00094217">
        <w:rPr>
          <w:sz w:val="22"/>
          <w:szCs w:val="22"/>
        </w:rPr>
        <w:t>odrediti presjek pravca i krivulje drugog reda</w:t>
      </w:r>
    </w:p>
    <w:p w:rsidR="005F6AF1" w:rsidRPr="00094217" w:rsidRDefault="005F6AF1" w:rsidP="000D3CAE">
      <w:pPr>
        <w:numPr>
          <w:ilvl w:val="2"/>
          <w:numId w:val="4"/>
        </w:numPr>
        <w:rPr>
          <w:sz w:val="22"/>
          <w:szCs w:val="22"/>
        </w:rPr>
      </w:pPr>
      <w:r w:rsidRPr="00094217">
        <w:rPr>
          <w:sz w:val="22"/>
          <w:szCs w:val="22"/>
        </w:rPr>
        <w:t>napisati jednadžbe tangente i normale u točki krivulje</w:t>
      </w:r>
    </w:p>
    <w:p w:rsidR="000D3CAE" w:rsidRPr="00094217" w:rsidRDefault="000D3CAE" w:rsidP="000D3CAE">
      <w:pPr>
        <w:ind w:left="2040"/>
        <w:rPr>
          <w:sz w:val="22"/>
          <w:szCs w:val="22"/>
        </w:rPr>
      </w:pPr>
    </w:p>
    <w:p w:rsidR="00655C5F" w:rsidRPr="00094217" w:rsidRDefault="00655C5F" w:rsidP="00655C5F">
      <w:pPr>
        <w:rPr>
          <w:sz w:val="22"/>
          <w:szCs w:val="22"/>
        </w:rPr>
      </w:pPr>
    </w:p>
    <w:p w:rsidR="00094217" w:rsidRDefault="00094217" w:rsidP="00094217">
      <w:pPr>
        <w:jc w:val="both"/>
        <w:rPr>
          <w:sz w:val="22"/>
          <w:szCs w:val="22"/>
        </w:rPr>
      </w:pPr>
    </w:p>
    <w:p w:rsidR="00125AB2" w:rsidRDefault="00125AB2" w:rsidP="00125AB2">
      <w:pPr>
        <w:ind w:left="420"/>
        <w:rPr>
          <w:sz w:val="22"/>
          <w:szCs w:val="22"/>
        </w:rPr>
      </w:pPr>
      <w:r>
        <w:rPr>
          <w:sz w:val="22"/>
          <w:szCs w:val="22"/>
        </w:rPr>
        <w:lastRenderedPageBreak/>
        <w:t xml:space="preserve">Za završetak </w:t>
      </w:r>
      <w:r>
        <w:rPr>
          <w:b/>
          <w:sz w:val="22"/>
          <w:szCs w:val="22"/>
        </w:rPr>
        <w:t>četvrtog razreda</w:t>
      </w:r>
      <w:r>
        <w:rPr>
          <w:sz w:val="22"/>
          <w:szCs w:val="22"/>
        </w:rPr>
        <w:t xml:space="preserve">  učenik  mora ostvariti sljedeće minimalne standarde znanja:</w:t>
      </w:r>
    </w:p>
    <w:p w:rsidR="00125AB2" w:rsidRDefault="00125AB2" w:rsidP="00125AB2">
      <w:pPr>
        <w:ind w:left="420"/>
        <w:rPr>
          <w:sz w:val="22"/>
          <w:szCs w:val="22"/>
        </w:rPr>
      </w:pPr>
    </w:p>
    <w:p w:rsidR="00125AB2" w:rsidRDefault="00125AB2" w:rsidP="00125AB2">
      <w:pPr>
        <w:pStyle w:val="Odlomakpopisa"/>
        <w:numPr>
          <w:ilvl w:val="0"/>
          <w:numId w:val="6"/>
        </w:numPr>
        <w:rPr>
          <w:sz w:val="22"/>
          <w:szCs w:val="22"/>
        </w:rPr>
      </w:pPr>
      <w:r>
        <w:rPr>
          <w:sz w:val="22"/>
          <w:szCs w:val="22"/>
        </w:rPr>
        <w:t>Brojevi</w:t>
      </w:r>
    </w:p>
    <w:p w:rsidR="00125AB2" w:rsidRDefault="00125AB2" w:rsidP="00125AB2">
      <w:pPr>
        <w:pStyle w:val="Odlomakpopisa"/>
        <w:numPr>
          <w:ilvl w:val="2"/>
          <w:numId w:val="4"/>
        </w:numPr>
        <w:rPr>
          <w:sz w:val="22"/>
          <w:szCs w:val="22"/>
        </w:rPr>
      </w:pPr>
      <w:r>
        <w:rPr>
          <w:sz w:val="22"/>
          <w:szCs w:val="22"/>
        </w:rPr>
        <w:t>Razlikovati brojevne sustave</w:t>
      </w:r>
    </w:p>
    <w:p w:rsidR="00125AB2" w:rsidRDefault="00125AB2" w:rsidP="00125AB2">
      <w:pPr>
        <w:pStyle w:val="Odlomakpopisa"/>
        <w:numPr>
          <w:ilvl w:val="2"/>
          <w:numId w:val="4"/>
        </w:numPr>
        <w:rPr>
          <w:sz w:val="22"/>
          <w:szCs w:val="22"/>
        </w:rPr>
      </w:pPr>
      <w:r>
        <w:rPr>
          <w:sz w:val="22"/>
          <w:szCs w:val="22"/>
        </w:rPr>
        <w:t>Definirati pozicijski zapis brojeva</w:t>
      </w:r>
    </w:p>
    <w:p w:rsidR="00125AB2" w:rsidRDefault="00125AB2" w:rsidP="00125AB2">
      <w:pPr>
        <w:pStyle w:val="Odlomakpopisa"/>
        <w:numPr>
          <w:ilvl w:val="2"/>
          <w:numId w:val="4"/>
        </w:numPr>
        <w:rPr>
          <w:sz w:val="22"/>
          <w:szCs w:val="22"/>
        </w:rPr>
      </w:pPr>
      <w:r>
        <w:rPr>
          <w:sz w:val="22"/>
          <w:szCs w:val="22"/>
        </w:rPr>
        <w:t>Pretvarati brojeve u zadanu i iz zadane baze</w:t>
      </w:r>
    </w:p>
    <w:p w:rsidR="00125AB2" w:rsidRDefault="00125AB2" w:rsidP="00125AB2">
      <w:pPr>
        <w:pStyle w:val="Odlomakpopisa"/>
        <w:numPr>
          <w:ilvl w:val="2"/>
          <w:numId w:val="4"/>
        </w:numPr>
        <w:rPr>
          <w:sz w:val="22"/>
          <w:szCs w:val="22"/>
        </w:rPr>
      </w:pPr>
      <w:r>
        <w:rPr>
          <w:sz w:val="22"/>
          <w:szCs w:val="22"/>
        </w:rPr>
        <w:t>Definirati binomni koeficijent</w:t>
      </w:r>
    </w:p>
    <w:p w:rsidR="00125AB2" w:rsidRDefault="00125AB2" w:rsidP="00125AB2">
      <w:pPr>
        <w:pStyle w:val="Odlomakpopisa"/>
        <w:numPr>
          <w:ilvl w:val="2"/>
          <w:numId w:val="4"/>
        </w:numPr>
        <w:rPr>
          <w:sz w:val="22"/>
          <w:szCs w:val="22"/>
        </w:rPr>
      </w:pPr>
      <w:r>
        <w:rPr>
          <w:sz w:val="22"/>
          <w:szCs w:val="22"/>
        </w:rPr>
        <w:t>Iskazati binomni poučak</w:t>
      </w:r>
    </w:p>
    <w:p w:rsidR="00125AB2" w:rsidRDefault="00125AB2" w:rsidP="00125AB2">
      <w:pPr>
        <w:pStyle w:val="Odlomakpopisa"/>
        <w:numPr>
          <w:ilvl w:val="2"/>
          <w:numId w:val="4"/>
        </w:numPr>
        <w:rPr>
          <w:sz w:val="22"/>
          <w:szCs w:val="22"/>
        </w:rPr>
      </w:pPr>
      <w:r>
        <w:rPr>
          <w:sz w:val="22"/>
          <w:szCs w:val="22"/>
        </w:rPr>
        <w:t>Primijeniti binomne koeficijente u formuli binomnog poučka</w:t>
      </w:r>
    </w:p>
    <w:p w:rsidR="00125AB2" w:rsidRDefault="00125AB2" w:rsidP="00125AB2">
      <w:pPr>
        <w:pStyle w:val="Odlomakpopisa"/>
        <w:numPr>
          <w:ilvl w:val="2"/>
          <w:numId w:val="4"/>
        </w:numPr>
        <w:rPr>
          <w:sz w:val="22"/>
          <w:szCs w:val="22"/>
        </w:rPr>
      </w:pPr>
      <w:r>
        <w:rPr>
          <w:sz w:val="22"/>
          <w:szCs w:val="22"/>
        </w:rPr>
        <w:t>Provesti dokaz matematičkom indukcijom</w:t>
      </w:r>
    </w:p>
    <w:p w:rsidR="00125AB2" w:rsidRDefault="00125AB2" w:rsidP="00125AB2">
      <w:pPr>
        <w:pStyle w:val="Odlomakpopisa"/>
        <w:numPr>
          <w:ilvl w:val="2"/>
          <w:numId w:val="4"/>
        </w:numPr>
        <w:rPr>
          <w:sz w:val="22"/>
          <w:szCs w:val="22"/>
        </w:rPr>
      </w:pPr>
      <w:r>
        <w:rPr>
          <w:sz w:val="22"/>
          <w:szCs w:val="22"/>
        </w:rPr>
        <w:t>Zapisati kompleksan broj u trigonometrijskom obliku</w:t>
      </w:r>
    </w:p>
    <w:p w:rsidR="00125AB2" w:rsidRDefault="00125AB2" w:rsidP="00125AB2">
      <w:pPr>
        <w:pStyle w:val="Odlomakpopisa"/>
        <w:ind w:left="2400"/>
        <w:rPr>
          <w:sz w:val="22"/>
          <w:szCs w:val="22"/>
        </w:rPr>
      </w:pPr>
    </w:p>
    <w:p w:rsidR="00125AB2" w:rsidRDefault="00125AB2" w:rsidP="00125AB2">
      <w:pPr>
        <w:pStyle w:val="Odlomakpopisa"/>
        <w:numPr>
          <w:ilvl w:val="0"/>
          <w:numId w:val="6"/>
        </w:numPr>
        <w:rPr>
          <w:sz w:val="22"/>
          <w:szCs w:val="22"/>
        </w:rPr>
      </w:pPr>
      <w:r>
        <w:rPr>
          <w:sz w:val="22"/>
          <w:szCs w:val="22"/>
        </w:rPr>
        <w:t>Nizovi</w:t>
      </w:r>
    </w:p>
    <w:p w:rsidR="00125AB2" w:rsidRDefault="00125AB2" w:rsidP="00125AB2">
      <w:pPr>
        <w:pStyle w:val="Odlomakpopisa"/>
        <w:numPr>
          <w:ilvl w:val="2"/>
          <w:numId w:val="4"/>
        </w:numPr>
        <w:rPr>
          <w:sz w:val="22"/>
          <w:szCs w:val="22"/>
        </w:rPr>
      </w:pPr>
      <w:r>
        <w:rPr>
          <w:sz w:val="22"/>
          <w:szCs w:val="22"/>
        </w:rPr>
        <w:t>Razlikovati aritmetički i geometrijski niz</w:t>
      </w:r>
    </w:p>
    <w:p w:rsidR="00125AB2" w:rsidRDefault="00125AB2" w:rsidP="00125AB2">
      <w:pPr>
        <w:pStyle w:val="Odlomakpopisa"/>
        <w:numPr>
          <w:ilvl w:val="2"/>
          <w:numId w:val="4"/>
        </w:numPr>
        <w:rPr>
          <w:sz w:val="22"/>
          <w:szCs w:val="22"/>
        </w:rPr>
      </w:pPr>
      <w:r>
        <w:rPr>
          <w:sz w:val="22"/>
          <w:szCs w:val="22"/>
        </w:rPr>
        <w:t>Odrediti opći član i sumu članova u aritmetičkom i geometrijskom nizu</w:t>
      </w:r>
    </w:p>
    <w:p w:rsidR="00125AB2" w:rsidRDefault="00125AB2" w:rsidP="00125AB2">
      <w:pPr>
        <w:pStyle w:val="Odlomakpopisa"/>
        <w:numPr>
          <w:ilvl w:val="2"/>
          <w:numId w:val="4"/>
        </w:numPr>
        <w:rPr>
          <w:sz w:val="22"/>
          <w:szCs w:val="22"/>
        </w:rPr>
      </w:pPr>
      <w:r>
        <w:rPr>
          <w:sz w:val="22"/>
          <w:szCs w:val="22"/>
        </w:rPr>
        <w:t>Odrediti sumu geometrijskog reda</w:t>
      </w:r>
    </w:p>
    <w:p w:rsidR="00125AB2" w:rsidRDefault="00125AB2" w:rsidP="00125AB2">
      <w:pPr>
        <w:pStyle w:val="Odlomakpopisa"/>
        <w:numPr>
          <w:ilvl w:val="2"/>
          <w:numId w:val="4"/>
        </w:numPr>
        <w:rPr>
          <w:sz w:val="22"/>
          <w:szCs w:val="22"/>
        </w:rPr>
      </w:pPr>
      <w:r>
        <w:rPr>
          <w:sz w:val="22"/>
          <w:szCs w:val="22"/>
        </w:rPr>
        <w:t>Primijeniti formule za kamatni račun (jednostavni i složeni)</w:t>
      </w:r>
    </w:p>
    <w:p w:rsidR="00125AB2" w:rsidRDefault="00125AB2" w:rsidP="00125AB2">
      <w:pPr>
        <w:pStyle w:val="Odlomakpopisa"/>
        <w:numPr>
          <w:ilvl w:val="2"/>
          <w:numId w:val="4"/>
        </w:numPr>
        <w:rPr>
          <w:sz w:val="22"/>
          <w:szCs w:val="22"/>
        </w:rPr>
      </w:pPr>
      <w:r>
        <w:rPr>
          <w:sz w:val="22"/>
          <w:szCs w:val="22"/>
        </w:rPr>
        <w:t>Primijeniti formulu za neprekinuto ukamaćivanje</w:t>
      </w:r>
    </w:p>
    <w:p w:rsidR="00125AB2" w:rsidRDefault="00125AB2" w:rsidP="00125AB2">
      <w:pPr>
        <w:pStyle w:val="Odlomakpopisa"/>
        <w:ind w:left="2400"/>
        <w:rPr>
          <w:sz w:val="22"/>
          <w:szCs w:val="22"/>
        </w:rPr>
      </w:pPr>
    </w:p>
    <w:p w:rsidR="00125AB2" w:rsidRDefault="00125AB2" w:rsidP="00125AB2">
      <w:pPr>
        <w:pStyle w:val="Odlomakpopisa"/>
        <w:numPr>
          <w:ilvl w:val="0"/>
          <w:numId w:val="6"/>
        </w:numPr>
        <w:rPr>
          <w:sz w:val="22"/>
          <w:szCs w:val="22"/>
        </w:rPr>
      </w:pPr>
      <w:r>
        <w:rPr>
          <w:sz w:val="22"/>
          <w:szCs w:val="22"/>
        </w:rPr>
        <w:t>Funkcije</w:t>
      </w:r>
    </w:p>
    <w:p w:rsidR="00125AB2" w:rsidRDefault="00125AB2" w:rsidP="00125AB2">
      <w:pPr>
        <w:pStyle w:val="Odlomakpopisa"/>
        <w:numPr>
          <w:ilvl w:val="2"/>
          <w:numId w:val="4"/>
        </w:numPr>
        <w:rPr>
          <w:sz w:val="22"/>
          <w:szCs w:val="22"/>
        </w:rPr>
      </w:pPr>
      <w:r>
        <w:rPr>
          <w:sz w:val="22"/>
          <w:szCs w:val="22"/>
        </w:rPr>
        <w:t>Definirati funkciju</w:t>
      </w:r>
    </w:p>
    <w:p w:rsidR="00125AB2" w:rsidRDefault="00125AB2" w:rsidP="00125AB2">
      <w:pPr>
        <w:pStyle w:val="Odlomakpopisa"/>
        <w:numPr>
          <w:ilvl w:val="2"/>
          <w:numId w:val="4"/>
        </w:numPr>
        <w:rPr>
          <w:sz w:val="22"/>
          <w:szCs w:val="22"/>
        </w:rPr>
      </w:pPr>
      <w:r>
        <w:rPr>
          <w:sz w:val="22"/>
          <w:szCs w:val="22"/>
        </w:rPr>
        <w:t>Odrediti domenu funkcije</w:t>
      </w:r>
    </w:p>
    <w:p w:rsidR="00125AB2" w:rsidRDefault="00125AB2" w:rsidP="00125AB2">
      <w:pPr>
        <w:pStyle w:val="Odlomakpopisa"/>
        <w:numPr>
          <w:ilvl w:val="2"/>
          <w:numId w:val="4"/>
        </w:numPr>
        <w:rPr>
          <w:sz w:val="22"/>
          <w:szCs w:val="22"/>
        </w:rPr>
      </w:pPr>
      <w:r>
        <w:rPr>
          <w:sz w:val="22"/>
          <w:szCs w:val="22"/>
        </w:rPr>
        <w:t>Odrediti sliku funkcije</w:t>
      </w:r>
    </w:p>
    <w:p w:rsidR="00125AB2" w:rsidRDefault="00125AB2" w:rsidP="00125AB2">
      <w:pPr>
        <w:pStyle w:val="Odlomakpopisa"/>
        <w:numPr>
          <w:ilvl w:val="2"/>
          <w:numId w:val="4"/>
        </w:numPr>
        <w:rPr>
          <w:sz w:val="22"/>
          <w:szCs w:val="22"/>
        </w:rPr>
      </w:pPr>
      <w:r>
        <w:rPr>
          <w:sz w:val="22"/>
          <w:szCs w:val="22"/>
        </w:rPr>
        <w:t>Naći kompoziciju funkcija, inverznu funkciju i period funkcije</w:t>
      </w:r>
    </w:p>
    <w:p w:rsidR="00125AB2" w:rsidRDefault="00125AB2" w:rsidP="00125AB2">
      <w:pPr>
        <w:pStyle w:val="Odlomakpopisa"/>
        <w:ind w:left="2400"/>
        <w:rPr>
          <w:sz w:val="22"/>
          <w:szCs w:val="22"/>
        </w:rPr>
      </w:pPr>
    </w:p>
    <w:p w:rsidR="00125AB2" w:rsidRDefault="00125AB2" w:rsidP="00125AB2">
      <w:pPr>
        <w:pStyle w:val="Odlomakpopisa"/>
        <w:numPr>
          <w:ilvl w:val="0"/>
          <w:numId w:val="6"/>
        </w:numPr>
        <w:rPr>
          <w:sz w:val="22"/>
          <w:szCs w:val="22"/>
        </w:rPr>
      </w:pPr>
      <w:r>
        <w:rPr>
          <w:sz w:val="22"/>
          <w:szCs w:val="22"/>
        </w:rPr>
        <w:t>Derivacije</w:t>
      </w:r>
    </w:p>
    <w:p w:rsidR="00125AB2" w:rsidRDefault="00125AB2" w:rsidP="00125AB2">
      <w:pPr>
        <w:pStyle w:val="Odlomakpopisa"/>
        <w:numPr>
          <w:ilvl w:val="2"/>
          <w:numId w:val="4"/>
        </w:numPr>
        <w:rPr>
          <w:sz w:val="22"/>
          <w:szCs w:val="22"/>
        </w:rPr>
      </w:pPr>
      <w:r>
        <w:rPr>
          <w:sz w:val="22"/>
          <w:szCs w:val="22"/>
        </w:rPr>
        <w:t>Primijeniti pravila deriviranja</w:t>
      </w:r>
    </w:p>
    <w:p w:rsidR="00125AB2" w:rsidRDefault="00125AB2" w:rsidP="00125AB2">
      <w:pPr>
        <w:pStyle w:val="Odlomakpopisa"/>
        <w:numPr>
          <w:ilvl w:val="2"/>
          <w:numId w:val="4"/>
        </w:numPr>
        <w:rPr>
          <w:sz w:val="22"/>
          <w:szCs w:val="22"/>
        </w:rPr>
      </w:pPr>
      <w:r>
        <w:rPr>
          <w:sz w:val="22"/>
          <w:szCs w:val="22"/>
        </w:rPr>
        <w:t>Nacrtati graf funkcije i odrediti njezin tijek</w:t>
      </w:r>
    </w:p>
    <w:p w:rsidR="00125AB2" w:rsidRDefault="00125AB2" w:rsidP="00125AB2">
      <w:pPr>
        <w:pStyle w:val="Odlomakpopisa"/>
        <w:ind w:left="2400"/>
        <w:rPr>
          <w:sz w:val="22"/>
          <w:szCs w:val="22"/>
        </w:rPr>
      </w:pPr>
    </w:p>
    <w:p w:rsidR="00125AB2" w:rsidRDefault="00125AB2" w:rsidP="00125AB2">
      <w:pPr>
        <w:pStyle w:val="Odlomakpopisa"/>
        <w:numPr>
          <w:ilvl w:val="0"/>
          <w:numId w:val="6"/>
        </w:numPr>
        <w:rPr>
          <w:sz w:val="22"/>
          <w:szCs w:val="22"/>
        </w:rPr>
      </w:pPr>
      <w:r>
        <w:rPr>
          <w:sz w:val="22"/>
          <w:szCs w:val="22"/>
        </w:rPr>
        <w:t>Integrali</w:t>
      </w:r>
    </w:p>
    <w:p w:rsidR="00125AB2" w:rsidRDefault="00125AB2" w:rsidP="00125AB2">
      <w:pPr>
        <w:pStyle w:val="Odlomakpopisa"/>
        <w:numPr>
          <w:ilvl w:val="2"/>
          <w:numId w:val="4"/>
        </w:numPr>
        <w:rPr>
          <w:sz w:val="22"/>
          <w:szCs w:val="22"/>
        </w:rPr>
      </w:pPr>
      <w:r>
        <w:rPr>
          <w:sz w:val="22"/>
          <w:szCs w:val="22"/>
        </w:rPr>
        <w:t>Primijeniti formule za integriranje</w:t>
      </w:r>
    </w:p>
    <w:p w:rsidR="00125AB2" w:rsidRDefault="00125AB2" w:rsidP="00125AB2">
      <w:pPr>
        <w:pStyle w:val="Odlomakpopisa"/>
        <w:numPr>
          <w:ilvl w:val="2"/>
          <w:numId w:val="4"/>
        </w:numPr>
        <w:rPr>
          <w:sz w:val="22"/>
          <w:szCs w:val="22"/>
        </w:rPr>
      </w:pPr>
      <w:r>
        <w:rPr>
          <w:sz w:val="22"/>
          <w:szCs w:val="22"/>
        </w:rPr>
        <w:t>Naći površinu i volumen primjenom integrala</w:t>
      </w:r>
    </w:p>
    <w:p w:rsidR="00125AB2" w:rsidRPr="00125AB2" w:rsidRDefault="00125AB2" w:rsidP="00125AB2">
      <w:pPr>
        <w:pStyle w:val="Odlomakpopisa"/>
        <w:ind w:left="2400"/>
        <w:rPr>
          <w:sz w:val="22"/>
          <w:szCs w:val="22"/>
        </w:rPr>
      </w:pPr>
    </w:p>
    <w:p w:rsidR="00655C5F" w:rsidRPr="00094217" w:rsidRDefault="00655C5F" w:rsidP="00094217">
      <w:pPr>
        <w:jc w:val="both"/>
        <w:rPr>
          <w:b/>
          <w:sz w:val="22"/>
          <w:szCs w:val="22"/>
        </w:rPr>
      </w:pPr>
      <w:r w:rsidRPr="00094217">
        <w:rPr>
          <w:b/>
          <w:sz w:val="22"/>
          <w:szCs w:val="22"/>
        </w:rPr>
        <w:t>Oblikovanje zaključne ocjene:</w:t>
      </w:r>
    </w:p>
    <w:p w:rsidR="00655C5F" w:rsidRPr="00094217" w:rsidRDefault="00655C5F" w:rsidP="00094217">
      <w:pPr>
        <w:jc w:val="both"/>
        <w:rPr>
          <w:sz w:val="22"/>
          <w:szCs w:val="22"/>
        </w:rPr>
      </w:pPr>
    </w:p>
    <w:p w:rsidR="00655C5F" w:rsidRPr="00094217" w:rsidRDefault="00655C5F" w:rsidP="00094217">
      <w:pPr>
        <w:jc w:val="both"/>
        <w:rPr>
          <w:sz w:val="22"/>
          <w:szCs w:val="22"/>
        </w:rPr>
      </w:pPr>
      <w:r w:rsidRPr="00094217">
        <w:rPr>
          <w:sz w:val="22"/>
          <w:szCs w:val="22"/>
        </w:rPr>
        <w:t>Zaključna ocjena nije nužno aritmetička sredina ocjena dobivenih tijek</w:t>
      </w:r>
      <w:r w:rsidR="00094217">
        <w:rPr>
          <w:sz w:val="22"/>
          <w:szCs w:val="22"/>
        </w:rPr>
        <w:t xml:space="preserve">om školske </w:t>
      </w:r>
      <w:r w:rsidRPr="00094217">
        <w:rPr>
          <w:sz w:val="22"/>
          <w:szCs w:val="22"/>
        </w:rPr>
        <w:t>godine. Pri donošenju zaključne ocjene bitni su i ovi e</w:t>
      </w:r>
      <w:r w:rsidR="00094217">
        <w:rPr>
          <w:sz w:val="22"/>
          <w:szCs w:val="22"/>
        </w:rPr>
        <w:t xml:space="preserve">lementi: </w:t>
      </w:r>
      <w:r w:rsidRPr="00094217">
        <w:rPr>
          <w:sz w:val="22"/>
          <w:szCs w:val="22"/>
        </w:rPr>
        <w:t>sudjelovanje u nastavi, izrada domaćih zadaća, urednost u uporabi školskoga p</w:t>
      </w:r>
      <w:r w:rsidR="00094217">
        <w:rPr>
          <w:sz w:val="22"/>
          <w:szCs w:val="22"/>
        </w:rPr>
        <w:t xml:space="preserve">ribora, </w:t>
      </w:r>
      <w:r w:rsidRPr="00094217">
        <w:rPr>
          <w:sz w:val="22"/>
          <w:szCs w:val="22"/>
        </w:rPr>
        <w:t xml:space="preserve">izrada seminarskih i projektnih zadataka. </w:t>
      </w:r>
    </w:p>
    <w:p w:rsidR="00655C5F" w:rsidRPr="00094217" w:rsidRDefault="00655C5F" w:rsidP="00094217">
      <w:pPr>
        <w:jc w:val="both"/>
        <w:rPr>
          <w:sz w:val="22"/>
          <w:szCs w:val="22"/>
        </w:rPr>
      </w:pPr>
    </w:p>
    <w:sectPr w:rsidR="00655C5F" w:rsidRPr="00094217" w:rsidSect="0061095F">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8ED" w:rsidRDefault="00CA58ED">
      <w:r>
        <w:separator/>
      </w:r>
    </w:p>
  </w:endnote>
  <w:endnote w:type="continuationSeparator" w:id="0">
    <w:p w:rsidR="00CA58ED" w:rsidRDefault="00CA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AE" w:rsidRDefault="0061095F" w:rsidP="002541C9">
    <w:pPr>
      <w:pStyle w:val="Podnoje"/>
      <w:framePr w:wrap="around" w:vAnchor="text" w:hAnchor="margin" w:xAlign="right" w:y="1"/>
      <w:rPr>
        <w:rStyle w:val="Brojstranice"/>
      </w:rPr>
    </w:pPr>
    <w:r>
      <w:rPr>
        <w:rStyle w:val="Brojstranice"/>
      </w:rPr>
      <w:fldChar w:fldCharType="begin"/>
    </w:r>
    <w:r w:rsidR="00C97EAE">
      <w:rPr>
        <w:rStyle w:val="Brojstranice"/>
      </w:rPr>
      <w:instrText xml:space="preserve">PAGE  </w:instrText>
    </w:r>
    <w:r>
      <w:rPr>
        <w:rStyle w:val="Brojstranice"/>
      </w:rPr>
      <w:fldChar w:fldCharType="end"/>
    </w:r>
  </w:p>
  <w:p w:rsidR="00C97EAE" w:rsidRDefault="00C97EAE" w:rsidP="00655C5F">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AE" w:rsidRDefault="0061095F" w:rsidP="002541C9">
    <w:pPr>
      <w:pStyle w:val="Podnoje"/>
      <w:framePr w:wrap="around" w:vAnchor="text" w:hAnchor="margin" w:xAlign="right" w:y="1"/>
      <w:rPr>
        <w:rStyle w:val="Brojstranice"/>
      </w:rPr>
    </w:pPr>
    <w:r>
      <w:rPr>
        <w:rStyle w:val="Brojstranice"/>
      </w:rPr>
      <w:fldChar w:fldCharType="begin"/>
    </w:r>
    <w:r w:rsidR="00C97EAE">
      <w:rPr>
        <w:rStyle w:val="Brojstranice"/>
      </w:rPr>
      <w:instrText xml:space="preserve">PAGE  </w:instrText>
    </w:r>
    <w:r>
      <w:rPr>
        <w:rStyle w:val="Brojstranice"/>
      </w:rPr>
      <w:fldChar w:fldCharType="separate"/>
    </w:r>
    <w:r w:rsidR="00067E4C">
      <w:rPr>
        <w:rStyle w:val="Brojstranice"/>
        <w:noProof/>
      </w:rPr>
      <w:t>5</w:t>
    </w:r>
    <w:r>
      <w:rPr>
        <w:rStyle w:val="Brojstranice"/>
      </w:rPr>
      <w:fldChar w:fldCharType="end"/>
    </w:r>
  </w:p>
  <w:p w:rsidR="00C97EAE" w:rsidRDefault="00C97EAE" w:rsidP="00655C5F">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8ED" w:rsidRDefault="00CA58ED">
      <w:r>
        <w:separator/>
      </w:r>
    </w:p>
  </w:footnote>
  <w:footnote w:type="continuationSeparator" w:id="0">
    <w:p w:rsidR="00CA58ED" w:rsidRDefault="00CA5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07EED"/>
    <w:multiLevelType w:val="hybridMultilevel"/>
    <w:tmpl w:val="9C96B090"/>
    <w:lvl w:ilvl="0" w:tplc="16C00896">
      <w:start w:val="1"/>
      <w:numFmt w:val="upperRoman"/>
      <w:lvlText w:val="%1."/>
      <w:lvlJc w:val="left"/>
      <w:pPr>
        <w:tabs>
          <w:tab w:val="num" w:pos="1140"/>
        </w:tabs>
        <w:ind w:left="1140" w:hanging="720"/>
      </w:pPr>
      <w:rPr>
        <w:rFonts w:hint="default"/>
      </w:rPr>
    </w:lvl>
    <w:lvl w:ilvl="1" w:tplc="B34C191C">
      <w:start w:val="1"/>
      <w:numFmt w:val="decimal"/>
      <w:lvlText w:val="%2."/>
      <w:lvlJc w:val="left"/>
      <w:pPr>
        <w:tabs>
          <w:tab w:val="num" w:pos="1500"/>
        </w:tabs>
        <w:ind w:left="1500" w:hanging="360"/>
      </w:pPr>
      <w:rPr>
        <w:rFonts w:hint="default"/>
      </w:rPr>
    </w:lvl>
    <w:lvl w:ilvl="2" w:tplc="0BB47E02">
      <w:start w:val="1"/>
      <w:numFmt w:val="bullet"/>
      <w:lvlText w:val="-"/>
      <w:lvlJc w:val="left"/>
      <w:pPr>
        <w:tabs>
          <w:tab w:val="num" w:pos="2400"/>
        </w:tabs>
        <w:ind w:left="2400" w:hanging="360"/>
      </w:pPr>
      <w:rPr>
        <w:rFonts w:ascii="Times New Roman" w:eastAsia="Times New Roman" w:hAnsi="Times New Roman" w:cs="Times New Roman" w:hint="default"/>
      </w:rPr>
    </w:lvl>
    <w:lvl w:ilvl="3" w:tplc="041A000F" w:tentative="1">
      <w:start w:val="1"/>
      <w:numFmt w:val="decimal"/>
      <w:lvlText w:val="%4."/>
      <w:lvlJc w:val="left"/>
      <w:pPr>
        <w:tabs>
          <w:tab w:val="num" w:pos="2940"/>
        </w:tabs>
        <w:ind w:left="2940" w:hanging="360"/>
      </w:pPr>
    </w:lvl>
    <w:lvl w:ilvl="4" w:tplc="041A0019" w:tentative="1">
      <w:start w:val="1"/>
      <w:numFmt w:val="lowerLetter"/>
      <w:lvlText w:val="%5."/>
      <w:lvlJc w:val="left"/>
      <w:pPr>
        <w:tabs>
          <w:tab w:val="num" w:pos="3660"/>
        </w:tabs>
        <w:ind w:left="3660" w:hanging="360"/>
      </w:pPr>
    </w:lvl>
    <w:lvl w:ilvl="5" w:tplc="041A001B" w:tentative="1">
      <w:start w:val="1"/>
      <w:numFmt w:val="lowerRoman"/>
      <w:lvlText w:val="%6."/>
      <w:lvlJc w:val="right"/>
      <w:pPr>
        <w:tabs>
          <w:tab w:val="num" w:pos="4380"/>
        </w:tabs>
        <w:ind w:left="4380" w:hanging="180"/>
      </w:pPr>
    </w:lvl>
    <w:lvl w:ilvl="6" w:tplc="041A000F" w:tentative="1">
      <w:start w:val="1"/>
      <w:numFmt w:val="decimal"/>
      <w:lvlText w:val="%7."/>
      <w:lvlJc w:val="left"/>
      <w:pPr>
        <w:tabs>
          <w:tab w:val="num" w:pos="5100"/>
        </w:tabs>
        <w:ind w:left="5100" w:hanging="360"/>
      </w:pPr>
    </w:lvl>
    <w:lvl w:ilvl="7" w:tplc="041A0019" w:tentative="1">
      <w:start w:val="1"/>
      <w:numFmt w:val="lowerLetter"/>
      <w:lvlText w:val="%8."/>
      <w:lvlJc w:val="left"/>
      <w:pPr>
        <w:tabs>
          <w:tab w:val="num" w:pos="5820"/>
        </w:tabs>
        <w:ind w:left="5820" w:hanging="360"/>
      </w:pPr>
    </w:lvl>
    <w:lvl w:ilvl="8" w:tplc="041A001B" w:tentative="1">
      <w:start w:val="1"/>
      <w:numFmt w:val="lowerRoman"/>
      <w:lvlText w:val="%9."/>
      <w:lvlJc w:val="right"/>
      <w:pPr>
        <w:tabs>
          <w:tab w:val="num" w:pos="6540"/>
        </w:tabs>
        <w:ind w:left="6540" w:hanging="180"/>
      </w:pPr>
    </w:lvl>
  </w:abstractNum>
  <w:abstractNum w:abstractNumId="1" w15:restartNumberingAfterBreak="0">
    <w:nsid w:val="34E15D00"/>
    <w:multiLevelType w:val="hybridMultilevel"/>
    <w:tmpl w:val="FE86E302"/>
    <w:lvl w:ilvl="0" w:tplc="5532FB6C">
      <w:start w:val="1"/>
      <w:numFmt w:val="decimal"/>
      <w:lvlText w:val="(%1)"/>
      <w:lvlJc w:val="left"/>
      <w:pPr>
        <w:tabs>
          <w:tab w:val="num" w:pos="1170"/>
        </w:tabs>
        <w:ind w:left="1170" w:hanging="45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3BDD43ED"/>
    <w:multiLevelType w:val="hybridMultilevel"/>
    <w:tmpl w:val="1A12A81A"/>
    <w:lvl w:ilvl="0" w:tplc="041A0001">
      <w:start w:val="1"/>
      <w:numFmt w:val="bullet"/>
      <w:lvlText w:val=""/>
      <w:lvlJc w:val="left"/>
      <w:pPr>
        <w:tabs>
          <w:tab w:val="num" w:pos="1950"/>
        </w:tabs>
        <w:ind w:left="1950" w:hanging="360"/>
      </w:pPr>
      <w:rPr>
        <w:rFonts w:ascii="Symbol" w:hAnsi="Symbol" w:hint="default"/>
      </w:rPr>
    </w:lvl>
    <w:lvl w:ilvl="1" w:tplc="041A0003" w:tentative="1">
      <w:start w:val="1"/>
      <w:numFmt w:val="bullet"/>
      <w:lvlText w:val="o"/>
      <w:lvlJc w:val="left"/>
      <w:pPr>
        <w:tabs>
          <w:tab w:val="num" w:pos="2670"/>
        </w:tabs>
        <w:ind w:left="2670" w:hanging="360"/>
      </w:pPr>
      <w:rPr>
        <w:rFonts w:ascii="Courier New" w:hAnsi="Courier New" w:cs="Courier New" w:hint="default"/>
      </w:rPr>
    </w:lvl>
    <w:lvl w:ilvl="2" w:tplc="041A0005" w:tentative="1">
      <w:start w:val="1"/>
      <w:numFmt w:val="bullet"/>
      <w:lvlText w:val=""/>
      <w:lvlJc w:val="left"/>
      <w:pPr>
        <w:tabs>
          <w:tab w:val="num" w:pos="3390"/>
        </w:tabs>
        <w:ind w:left="3390" w:hanging="360"/>
      </w:pPr>
      <w:rPr>
        <w:rFonts w:ascii="Wingdings" w:hAnsi="Wingdings" w:hint="default"/>
      </w:rPr>
    </w:lvl>
    <w:lvl w:ilvl="3" w:tplc="041A0001" w:tentative="1">
      <w:start w:val="1"/>
      <w:numFmt w:val="bullet"/>
      <w:lvlText w:val=""/>
      <w:lvlJc w:val="left"/>
      <w:pPr>
        <w:tabs>
          <w:tab w:val="num" w:pos="4110"/>
        </w:tabs>
        <w:ind w:left="4110" w:hanging="360"/>
      </w:pPr>
      <w:rPr>
        <w:rFonts w:ascii="Symbol" w:hAnsi="Symbol" w:hint="default"/>
      </w:rPr>
    </w:lvl>
    <w:lvl w:ilvl="4" w:tplc="041A0003" w:tentative="1">
      <w:start w:val="1"/>
      <w:numFmt w:val="bullet"/>
      <w:lvlText w:val="o"/>
      <w:lvlJc w:val="left"/>
      <w:pPr>
        <w:tabs>
          <w:tab w:val="num" w:pos="4830"/>
        </w:tabs>
        <w:ind w:left="4830" w:hanging="360"/>
      </w:pPr>
      <w:rPr>
        <w:rFonts w:ascii="Courier New" w:hAnsi="Courier New" w:cs="Courier New" w:hint="default"/>
      </w:rPr>
    </w:lvl>
    <w:lvl w:ilvl="5" w:tplc="041A0005" w:tentative="1">
      <w:start w:val="1"/>
      <w:numFmt w:val="bullet"/>
      <w:lvlText w:val=""/>
      <w:lvlJc w:val="left"/>
      <w:pPr>
        <w:tabs>
          <w:tab w:val="num" w:pos="5550"/>
        </w:tabs>
        <w:ind w:left="5550" w:hanging="360"/>
      </w:pPr>
      <w:rPr>
        <w:rFonts w:ascii="Wingdings" w:hAnsi="Wingdings" w:hint="default"/>
      </w:rPr>
    </w:lvl>
    <w:lvl w:ilvl="6" w:tplc="041A0001" w:tentative="1">
      <w:start w:val="1"/>
      <w:numFmt w:val="bullet"/>
      <w:lvlText w:val=""/>
      <w:lvlJc w:val="left"/>
      <w:pPr>
        <w:tabs>
          <w:tab w:val="num" w:pos="6270"/>
        </w:tabs>
        <w:ind w:left="6270" w:hanging="360"/>
      </w:pPr>
      <w:rPr>
        <w:rFonts w:ascii="Symbol" w:hAnsi="Symbol" w:hint="default"/>
      </w:rPr>
    </w:lvl>
    <w:lvl w:ilvl="7" w:tplc="041A0003" w:tentative="1">
      <w:start w:val="1"/>
      <w:numFmt w:val="bullet"/>
      <w:lvlText w:val="o"/>
      <w:lvlJc w:val="left"/>
      <w:pPr>
        <w:tabs>
          <w:tab w:val="num" w:pos="6990"/>
        </w:tabs>
        <w:ind w:left="6990" w:hanging="360"/>
      </w:pPr>
      <w:rPr>
        <w:rFonts w:ascii="Courier New" w:hAnsi="Courier New" w:cs="Courier New" w:hint="default"/>
      </w:rPr>
    </w:lvl>
    <w:lvl w:ilvl="8" w:tplc="041A0005" w:tentative="1">
      <w:start w:val="1"/>
      <w:numFmt w:val="bullet"/>
      <w:lvlText w:val=""/>
      <w:lvlJc w:val="left"/>
      <w:pPr>
        <w:tabs>
          <w:tab w:val="num" w:pos="7710"/>
        </w:tabs>
        <w:ind w:left="7710" w:hanging="360"/>
      </w:pPr>
      <w:rPr>
        <w:rFonts w:ascii="Wingdings" w:hAnsi="Wingdings" w:hint="default"/>
      </w:rPr>
    </w:lvl>
  </w:abstractNum>
  <w:abstractNum w:abstractNumId="3" w15:restartNumberingAfterBreak="0">
    <w:nsid w:val="554745F7"/>
    <w:multiLevelType w:val="hybridMultilevel"/>
    <w:tmpl w:val="8724F32E"/>
    <w:lvl w:ilvl="0" w:tplc="834A2DB2">
      <w:start w:val="3"/>
      <w:numFmt w:val="bullet"/>
      <w:lvlText w:val=""/>
      <w:lvlJc w:val="left"/>
      <w:pPr>
        <w:tabs>
          <w:tab w:val="num" w:pos="1290"/>
        </w:tabs>
        <w:ind w:left="1290" w:hanging="360"/>
      </w:pPr>
      <w:rPr>
        <w:rFonts w:ascii="Symbol" w:eastAsia="Times New Roman" w:hAnsi="Symbol" w:cs="Times New Roman" w:hint="default"/>
      </w:rPr>
    </w:lvl>
    <w:lvl w:ilvl="1" w:tplc="041A0001">
      <w:start w:val="1"/>
      <w:numFmt w:val="bullet"/>
      <w:lvlText w:val=""/>
      <w:lvlJc w:val="left"/>
      <w:pPr>
        <w:tabs>
          <w:tab w:val="num" w:pos="2010"/>
        </w:tabs>
        <w:ind w:left="2010" w:hanging="360"/>
      </w:pPr>
      <w:rPr>
        <w:rFonts w:ascii="Symbol" w:hAnsi="Symbol" w:hint="default"/>
      </w:rPr>
    </w:lvl>
    <w:lvl w:ilvl="2" w:tplc="041A0005" w:tentative="1">
      <w:start w:val="1"/>
      <w:numFmt w:val="bullet"/>
      <w:lvlText w:val=""/>
      <w:lvlJc w:val="left"/>
      <w:pPr>
        <w:tabs>
          <w:tab w:val="num" w:pos="2730"/>
        </w:tabs>
        <w:ind w:left="2730" w:hanging="360"/>
      </w:pPr>
      <w:rPr>
        <w:rFonts w:ascii="Wingdings" w:hAnsi="Wingdings" w:hint="default"/>
      </w:rPr>
    </w:lvl>
    <w:lvl w:ilvl="3" w:tplc="041A0001" w:tentative="1">
      <w:start w:val="1"/>
      <w:numFmt w:val="bullet"/>
      <w:lvlText w:val=""/>
      <w:lvlJc w:val="left"/>
      <w:pPr>
        <w:tabs>
          <w:tab w:val="num" w:pos="3450"/>
        </w:tabs>
        <w:ind w:left="3450" w:hanging="360"/>
      </w:pPr>
      <w:rPr>
        <w:rFonts w:ascii="Symbol" w:hAnsi="Symbol" w:hint="default"/>
      </w:rPr>
    </w:lvl>
    <w:lvl w:ilvl="4" w:tplc="041A0003" w:tentative="1">
      <w:start w:val="1"/>
      <w:numFmt w:val="bullet"/>
      <w:lvlText w:val="o"/>
      <w:lvlJc w:val="left"/>
      <w:pPr>
        <w:tabs>
          <w:tab w:val="num" w:pos="4170"/>
        </w:tabs>
        <w:ind w:left="4170" w:hanging="360"/>
      </w:pPr>
      <w:rPr>
        <w:rFonts w:ascii="Courier New" w:hAnsi="Courier New" w:cs="Courier New" w:hint="default"/>
      </w:rPr>
    </w:lvl>
    <w:lvl w:ilvl="5" w:tplc="041A0005" w:tentative="1">
      <w:start w:val="1"/>
      <w:numFmt w:val="bullet"/>
      <w:lvlText w:val=""/>
      <w:lvlJc w:val="left"/>
      <w:pPr>
        <w:tabs>
          <w:tab w:val="num" w:pos="4890"/>
        </w:tabs>
        <w:ind w:left="4890" w:hanging="360"/>
      </w:pPr>
      <w:rPr>
        <w:rFonts w:ascii="Wingdings" w:hAnsi="Wingdings" w:hint="default"/>
      </w:rPr>
    </w:lvl>
    <w:lvl w:ilvl="6" w:tplc="041A0001" w:tentative="1">
      <w:start w:val="1"/>
      <w:numFmt w:val="bullet"/>
      <w:lvlText w:val=""/>
      <w:lvlJc w:val="left"/>
      <w:pPr>
        <w:tabs>
          <w:tab w:val="num" w:pos="5610"/>
        </w:tabs>
        <w:ind w:left="5610" w:hanging="360"/>
      </w:pPr>
      <w:rPr>
        <w:rFonts w:ascii="Symbol" w:hAnsi="Symbol" w:hint="default"/>
      </w:rPr>
    </w:lvl>
    <w:lvl w:ilvl="7" w:tplc="041A0003" w:tentative="1">
      <w:start w:val="1"/>
      <w:numFmt w:val="bullet"/>
      <w:lvlText w:val="o"/>
      <w:lvlJc w:val="left"/>
      <w:pPr>
        <w:tabs>
          <w:tab w:val="num" w:pos="6330"/>
        </w:tabs>
        <w:ind w:left="6330" w:hanging="360"/>
      </w:pPr>
      <w:rPr>
        <w:rFonts w:ascii="Courier New" w:hAnsi="Courier New" w:cs="Courier New" w:hint="default"/>
      </w:rPr>
    </w:lvl>
    <w:lvl w:ilvl="8" w:tplc="041A0005" w:tentative="1">
      <w:start w:val="1"/>
      <w:numFmt w:val="bullet"/>
      <w:lvlText w:val=""/>
      <w:lvlJc w:val="left"/>
      <w:pPr>
        <w:tabs>
          <w:tab w:val="num" w:pos="7050"/>
        </w:tabs>
        <w:ind w:left="7050" w:hanging="360"/>
      </w:pPr>
      <w:rPr>
        <w:rFonts w:ascii="Wingdings" w:hAnsi="Wingdings" w:hint="default"/>
      </w:rPr>
    </w:lvl>
  </w:abstractNum>
  <w:abstractNum w:abstractNumId="4" w15:restartNumberingAfterBreak="0">
    <w:nsid w:val="6B612439"/>
    <w:multiLevelType w:val="hybridMultilevel"/>
    <w:tmpl w:val="C57EFE08"/>
    <w:lvl w:ilvl="0" w:tplc="BB6819EC">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 w15:restartNumberingAfterBreak="0">
    <w:nsid w:val="6DB80D03"/>
    <w:multiLevelType w:val="hybridMultilevel"/>
    <w:tmpl w:val="96583F66"/>
    <w:lvl w:ilvl="0" w:tplc="B34C191C">
      <w:start w:val="1"/>
      <w:numFmt w:val="decimal"/>
      <w:lvlText w:val="%1."/>
      <w:lvlJc w:val="left"/>
      <w:pPr>
        <w:tabs>
          <w:tab w:val="num" w:pos="1500"/>
        </w:tabs>
        <w:ind w:left="15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15"/>
    <w:rsid w:val="00054C9E"/>
    <w:rsid w:val="00067E4C"/>
    <w:rsid w:val="00094217"/>
    <w:rsid w:val="000D3CAE"/>
    <w:rsid w:val="00125AB2"/>
    <w:rsid w:val="001E3FB0"/>
    <w:rsid w:val="002541C9"/>
    <w:rsid w:val="00297018"/>
    <w:rsid w:val="00327566"/>
    <w:rsid w:val="003810DF"/>
    <w:rsid w:val="005F6AF1"/>
    <w:rsid w:val="00604564"/>
    <w:rsid w:val="0061095F"/>
    <w:rsid w:val="00655C5F"/>
    <w:rsid w:val="006960EF"/>
    <w:rsid w:val="006B0606"/>
    <w:rsid w:val="007339F4"/>
    <w:rsid w:val="00746474"/>
    <w:rsid w:val="008760EA"/>
    <w:rsid w:val="00A21F1D"/>
    <w:rsid w:val="00AC23C2"/>
    <w:rsid w:val="00B86915"/>
    <w:rsid w:val="00BF3925"/>
    <w:rsid w:val="00C47804"/>
    <w:rsid w:val="00C97EAE"/>
    <w:rsid w:val="00CA58ED"/>
    <w:rsid w:val="00D63CAB"/>
    <w:rsid w:val="00EB4884"/>
    <w:rsid w:val="00F27041"/>
    <w:rsid w:val="00F5140D"/>
    <w:rsid w:val="00FE1C61"/>
    <w:rsid w:val="00FF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AC5FE2-573D-4C43-88DA-4C25667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95F"/>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ps">
    <w:name w:val="hps"/>
    <w:basedOn w:val="Zadanifontodlomka"/>
    <w:rsid w:val="00655C5F"/>
  </w:style>
  <w:style w:type="paragraph" w:styleId="Odlomakpopisa">
    <w:name w:val="List Paragraph"/>
    <w:basedOn w:val="Normal"/>
    <w:qFormat/>
    <w:rsid w:val="00655C5F"/>
    <w:pPr>
      <w:ind w:left="720"/>
      <w:contextualSpacing/>
    </w:pPr>
  </w:style>
  <w:style w:type="paragraph" w:styleId="Podnoje">
    <w:name w:val="footer"/>
    <w:basedOn w:val="Normal"/>
    <w:rsid w:val="00655C5F"/>
    <w:pPr>
      <w:tabs>
        <w:tab w:val="center" w:pos="4536"/>
        <w:tab w:val="right" w:pos="9072"/>
      </w:tabs>
    </w:pPr>
  </w:style>
  <w:style w:type="character" w:styleId="Brojstranice">
    <w:name w:val="page number"/>
    <w:basedOn w:val="Zadanifontodlomka"/>
    <w:rsid w:val="0065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48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1237</Words>
  <Characters>7057</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MATEMATIKA</vt:lpstr>
      <vt:lpstr>MATEMATIKA</vt:lpstr>
    </vt:vector>
  </TitlesOfParts>
  <Company>MZOŠ</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MATEMATIKA</dc:title>
  <dc:creator>Lidija Laus Lescan</dc:creator>
  <cp:lastModifiedBy>Marina</cp:lastModifiedBy>
  <cp:revision>3</cp:revision>
  <dcterms:created xsi:type="dcterms:W3CDTF">2015-09-08T00:35:00Z</dcterms:created>
  <dcterms:modified xsi:type="dcterms:W3CDTF">2017-09-07T23:08:00Z</dcterms:modified>
</cp:coreProperties>
</file>