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35" w:rsidRDefault="00773435" w:rsidP="00773435">
      <w:pPr>
        <w:rPr>
          <w:b/>
          <w:bCs/>
          <w:color w:val="17375E"/>
          <w:sz w:val="36"/>
          <w:szCs w:val="36"/>
        </w:rPr>
      </w:pPr>
      <w:bookmarkStart w:id="0" w:name="_GoBack"/>
      <w:bookmarkEnd w:id="0"/>
    </w:p>
    <w:p w:rsidR="00773435" w:rsidRPr="00773435" w:rsidRDefault="00773435" w:rsidP="00773435">
      <w:pPr>
        <w:rPr>
          <w:b/>
          <w:bCs/>
          <w:color w:val="17375E"/>
          <w:sz w:val="40"/>
          <w:szCs w:val="36"/>
        </w:rPr>
      </w:pPr>
      <w:r w:rsidRPr="00773435">
        <w:rPr>
          <w:b/>
          <w:bCs/>
          <w:color w:val="17375E"/>
          <w:sz w:val="40"/>
          <w:szCs w:val="36"/>
        </w:rPr>
        <w:t>Mapiranje</w:t>
      </w:r>
      <w:r w:rsidRPr="00773435">
        <w:rPr>
          <w:b/>
          <w:bCs/>
          <w:color w:val="215968"/>
          <w:sz w:val="40"/>
          <w:szCs w:val="36"/>
        </w:rPr>
        <w:t>Koprivnice</w:t>
      </w:r>
    </w:p>
    <w:p w:rsidR="00773435" w:rsidRDefault="00773435" w:rsidP="00773435">
      <w:pPr>
        <w:rPr>
          <w:b/>
          <w:bCs/>
          <w:lang w:val="hr-BA"/>
        </w:rPr>
      </w:pPr>
      <w:r>
        <w:rPr>
          <w:b/>
          <w:bCs/>
          <w:lang w:val="hr-BA"/>
        </w:rPr>
        <w:t xml:space="preserve">UMJETNIČKO-EDUKATIVNA INTERVENCIJA </w:t>
      </w:r>
    </w:p>
    <w:p w:rsidR="00773435" w:rsidRDefault="00773435" w:rsidP="00773435">
      <w:pPr>
        <w:rPr>
          <w:b/>
          <w:bCs/>
          <w:lang w:val="hr-BA"/>
        </w:rPr>
      </w:pPr>
      <w:r>
        <w:rPr>
          <w:b/>
          <w:bCs/>
          <w:lang w:val="hr-BA"/>
        </w:rPr>
        <w:t>Subota, 14. ožujka 2015. od 10 do 14 sati |Zrinski trg, Koprivnica</w:t>
      </w:r>
    </w:p>
    <w:p w:rsidR="00773435" w:rsidRDefault="00773435" w:rsidP="00773435">
      <w:pPr>
        <w:rPr>
          <w:b/>
          <w:bCs/>
          <w:lang w:val="hr-BA"/>
        </w:rPr>
      </w:pPr>
    </w:p>
    <w:p w:rsidR="00773435" w:rsidRDefault="00773435" w:rsidP="00773435">
      <w:pPr>
        <w:rPr>
          <w:lang w:val="hr-BA"/>
        </w:rPr>
      </w:pPr>
      <w:r>
        <w:rPr>
          <w:lang w:val="hr-BA"/>
        </w:rPr>
        <w:t xml:space="preserve">Pozivamo vas na predstavljanje umjetničko-edukativne intervencije „Mapiranje Koprivnice“ koja će se održati na Zrinskom trgu u Koprivnici, 14. ožujka od 10 do 14 sati.Program „Mapiranje Koprivnice“ dio je EU projekta Goethe-Instituta Kroatien „Dvostruki teret – učenje o nacionalsocijalizmu i holokaustu u Europi“. Glavni partner na projektu u Koprivnci je Gimnazija „Fran Galović“ čiji su učenici sadržajno oblikovali intervenciju i sudjeluju u prezentaciji na trgu. </w:t>
      </w:r>
    </w:p>
    <w:p w:rsidR="00773435" w:rsidRDefault="00773435" w:rsidP="00773435">
      <w:pPr>
        <w:rPr>
          <w:lang w:val="hr-BA"/>
        </w:rPr>
      </w:pPr>
    </w:p>
    <w:p w:rsidR="00773435" w:rsidRDefault="00773435" w:rsidP="00773435">
      <w:pPr>
        <w:rPr>
          <w:lang w:val="hr-BA"/>
        </w:rPr>
      </w:pPr>
      <w:r>
        <w:rPr>
          <w:lang w:val="hr-BA"/>
        </w:rPr>
        <w:t>Koncept: Saša Šimpraga</w:t>
      </w:r>
    </w:p>
    <w:p w:rsidR="00773435" w:rsidRDefault="00773435" w:rsidP="00773435">
      <w:pPr>
        <w:rPr>
          <w:lang w:val="hr-BA"/>
        </w:rPr>
      </w:pPr>
      <w:r>
        <w:rPr>
          <w:lang w:val="hr-BA"/>
        </w:rPr>
        <w:t>Dizajn: Petra Milički</w:t>
      </w:r>
    </w:p>
    <w:p w:rsidR="00773435" w:rsidRDefault="00773435" w:rsidP="00773435">
      <w:pPr>
        <w:rPr>
          <w:lang w:val="hr-BA"/>
        </w:rPr>
      </w:pPr>
      <w:r>
        <w:rPr>
          <w:lang w:val="hr-BA"/>
        </w:rPr>
        <w:t>Scenografija: Ana Ogrizović</w:t>
      </w:r>
    </w:p>
    <w:p w:rsidR="00773435" w:rsidRDefault="00773435" w:rsidP="00773435">
      <w:r>
        <w:rPr>
          <w:lang w:val="hr-BA"/>
        </w:rPr>
        <w:t xml:space="preserve">Mentori projekta: </w:t>
      </w:r>
      <w:r>
        <w:t xml:space="preserve">Katarina Horvat, </w:t>
      </w:r>
      <w:r w:rsidRPr="00F83365">
        <w:t>Gordana Trnski</w:t>
      </w:r>
      <w:r>
        <w:t>, Zoran Pintarić (Gimnazija „Fran Galović“), Dea Marić (Documenta – centar za suočavanje s prošlošću)</w:t>
      </w:r>
    </w:p>
    <w:p w:rsidR="00773435" w:rsidRDefault="00773435" w:rsidP="00773435">
      <w:r>
        <w:t>Sudjeluju učenici drugih razreda Gimnazije „Fran Galović“.</w:t>
      </w:r>
    </w:p>
    <w:p w:rsidR="00773435" w:rsidRDefault="00773435" w:rsidP="00773435">
      <w:r>
        <w:rPr>
          <w:noProof/>
          <w:lang w:val="en-US"/>
        </w:rPr>
        <w:drawing>
          <wp:inline distT="0" distB="0" distL="0" distR="0">
            <wp:extent cx="1981200" cy="1981200"/>
            <wp:effectExtent l="0" t="0" r="0" b="0"/>
            <wp:docPr id="2" name="Grafik 2" descr="https://scontent-vie.xx.fbcdn.net/hphotos-xpf1/v/t1.0-9/11021267_729684640480668_5315595067915602904_n.jpg?oh=cf993d3dbf3f295e90d563dbdd370528&amp;oe=554A7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s://scontent-vie.xx.fbcdn.net/hphotos-xpf1/v/t1.0-9/11021267_729684640480668_5315595067915602904_n.jpg?oh=cf993d3dbf3f295e90d563dbdd370528&amp;oe=554A75B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35" w:rsidRPr="00773435" w:rsidRDefault="00773435" w:rsidP="00773435">
      <w:pPr>
        <w:rPr>
          <w:rStyle w:val="A0"/>
          <w:rFonts w:asciiTheme="minorHAnsi" w:hAnsiTheme="minorHAnsi"/>
          <w:b w:val="0"/>
          <w:bCs w:val="0"/>
          <w:color w:val="1F497D"/>
          <w:sz w:val="24"/>
          <w:szCs w:val="24"/>
        </w:rPr>
      </w:pPr>
      <w:r w:rsidRPr="00773435">
        <w:rPr>
          <w:rStyle w:val="A0"/>
          <w:rFonts w:asciiTheme="minorHAnsi" w:hAnsiTheme="minorHAnsi"/>
          <w:b w:val="0"/>
          <w:bCs w:val="0"/>
          <w:sz w:val="20"/>
          <w:szCs w:val="20"/>
        </w:rPr>
        <w:t>Projekt Goethe-Instituta Kroatien. Realizirano sredstvima Europske unije.</w:t>
      </w:r>
      <w:r w:rsidRPr="00773435">
        <w:rPr>
          <w:rStyle w:val="A0"/>
          <w:rFonts w:asciiTheme="minorHAnsi" w:hAnsiTheme="minorHAnsi"/>
          <w:b w:val="0"/>
          <w:bCs w:val="0"/>
          <w:sz w:val="24"/>
          <w:szCs w:val="24"/>
        </w:rPr>
        <w:t>   </w:t>
      </w:r>
    </w:p>
    <w:p w:rsidR="00773435" w:rsidRDefault="00773435" w:rsidP="00773435">
      <w:r>
        <w:rPr>
          <w:rStyle w:val="A0"/>
          <w:b w:val="0"/>
          <w:bCs w:val="0"/>
          <w:sz w:val="24"/>
          <w:szCs w:val="24"/>
        </w:rPr>
        <w:t xml:space="preserve">    </w:t>
      </w:r>
    </w:p>
    <w:p w:rsidR="00773435" w:rsidRDefault="00773435" w:rsidP="00773435">
      <w:pPr>
        <w:rPr>
          <w:rStyle w:val="A0"/>
          <w:rFonts w:ascii="Calibri" w:hAnsi="Calibri"/>
          <w:b w:val="0"/>
          <w:bCs w:val="0"/>
          <w:color w:val="auto"/>
          <w:sz w:val="24"/>
          <w:szCs w:val="24"/>
          <w:lang w:val="hr-B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933450" cy="436880"/>
            <wp:effectExtent l="0" t="0" r="0" b="1270"/>
            <wp:wrapSquare wrapText="bothSides"/>
            <wp:docPr id="3" name="Grafik 3" descr="GI_Logo_inkl_Claim_horizontal_grey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GI_Logo_inkl_Claim_horizontal_grey_s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295400" cy="476250"/>
            <wp:effectExtent l="0" t="0" r="0" b="0"/>
            <wp:docPr id="1" name="Grafik 1" descr="eu_flag_europe_for_citizens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u_flag_europe_for_citizens_e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435" w:rsidSect="00773435">
      <w:pgSz w:w="16839" w:h="11907" w:orient="landscape" w:code="9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Round Bold Con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35"/>
    <w:rsid w:val="003D03AF"/>
    <w:rsid w:val="00716A53"/>
    <w:rsid w:val="00773435"/>
    <w:rsid w:val="007867D5"/>
    <w:rsid w:val="00DB3D73"/>
    <w:rsid w:val="00E262FF"/>
    <w:rsid w:val="00E63892"/>
    <w:rsid w:val="00F73A66"/>
    <w:rsid w:val="00F8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35"/>
    <w:pPr>
      <w:spacing w:after="0" w:line="240" w:lineRule="auto"/>
    </w:pPr>
    <w:rPr>
      <w:rFonts w:ascii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basedOn w:val="DefaultParagraphFont"/>
    <w:uiPriority w:val="99"/>
    <w:rsid w:val="00773435"/>
    <w:rPr>
      <w:rFonts w:ascii="Helvetica Round Bold Cond" w:hAnsi="Helvetica Round Bold Cond" w:hint="default"/>
      <w:b/>
      <w:bCs/>
      <w:color w:val="00000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7734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773435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35"/>
    <w:pPr>
      <w:spacing w:after="0" w:line="240" w:lineRule="auto"/>
    </w:pPr>
    <w:rPr>
      <w:rFonts w:ascii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basedOn w:val="DefaultParagraphFont"/>
    <w:uiPriority w:val="99"/>
    <w:rsid w:val="00773435"/>
    <w:rPr>
      <w:rFonts w:ascii="Helvetica Round Bold Cond" w:hAnsi="Helvetica Round Bold Cond" w:hint="default"/>
      <w:b/>
      <w:bCs/>
      <w:color w:val="00000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7734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77343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055CC.08D684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jpg@01D055CB.69FB66F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Romana Šutalo</cp:lastModifiedBy>
  <cp:revision>2</cp:revision>
  <dcterms:created xsi:type="dcterms:W3CDTF">2015-03-12T20:47:00Z</dcterms:created>
  <dcterms:modified xsi:type="dcterms:W3CDTF">2015-03-12T20:47:00Z</dcterms:modified>
</cp:coreProperties>
</file>